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A55" w:rsidRDefault="00BB0A55" w:rsidP="00203931">
      <w:pPr>
        <w:rPr>
          <w:rFonts w:ascii="Times New Roman" w:hAnsi="Times New Roman" w:cs="Times New Roman"/>
          <w:sz w:val="24"/>
        </w:rPr>
      </w:pPr>
    </w:p>
    <w:p w:rsidR="008D07CD" w:rsidRDefault="008D07CD" w:rsidP="00203931">
      <w:pPr>
        <w:rPr>
          <w:rFonts w:ascii="Times New Roman" w:hAnsi="Times New Roman" w:cs="Times New Roman"/>
          <w:sz w:val="24"/>
        </w:rPr>
      </w:pPr>
    </w:p>
    <w:p w:rsidR="0013004F" w:rsidRPr="00E361F5" w:rsidRDefault="0013004F" w:rsidP="0013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13004F" w:rsidRPr="00E361F5" w:rsidRDefault="0013004F" w:rsidP="0013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к приказу ректора АОУ ДПО УР ИРО </w:t>
      </w:r>
    </w:p>
    <w:p w:rsidR="0013004F" w:rsidRPr="00E361F5" w:rsidRDefault="0013004F" w:rsidP="0013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от «____» __________ 202</w:t>
      </w:r>
      <w:r w:rsidR="003326B0">
        <w:rPr>
          <w:rFonts w:ascii="Times New Roman" w:hAnsi="Times New Roman" w:cs="Times New Roman"/>
          <w:sz w:val="24"/>
          <w:szCs w:val="24"/>
        </w:rPr>
        <w:t>6</w:t>
      </w:r>
      <w:r w:rsidRPr="00E361F5">
        <w:rPr>
          <w:rFonts w:ascii="Times New Roman" w:hAnsi="Times New Roman" w:cs="Times New Roman"/>
          <w:sz w:val="24"/>
          <w:szCs w:val="24"/>
        </w:rPr>
        <w:t xml:space="preserve"> г. № _______</w:t>
      </w:r>
    </w:p>
    <w:p w:rsidR="0013004F" w:rsidRPr="00E361F5" w:rsidRDefault="0013004F" w:rsidP="0013004F">
      <w:pPr>
        <w:tabs>
          <w:tab w:val="left" w:pos="9923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F" w:rsidRPr="005A1DEA" w:rsidRDefault="0013004F" w:rsidP="00CF24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DE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3004F" w:rsidRPr="005A1DEA" w:rsidRDefault="00CF247D" w:rsidP="00CF24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13004F" w:rsidRPr="005A1DEA">
        <w:rPr>
          <w:rFonts w:ascii="Times New Roman" w:hAnsi="Times New Roman" w:cs="Times New Roman"/>
          <w:b/>
          <w:sz w:val="24"/>
          <w:szCs w:val="24"/>
        </w:rPr>
        <w:t xml:space="preserve"> Республиканском конкурсе «</w:t>
      </w:r>
      <w:r w:rsidR="00AC5AC5" w:rsidRPr="005A1DEA">
        <w:rPr>
          <w:rFonts w:ascii="Times New Roman" w:hAnsi="Times New Roman" w:cs="Times New Roman"/>
          <w:b/>
          <w:sz w:val="24"/>
          <w:szCs w:val="24"/>
        </w:rPr>
        <w:t>Цифровой учитель</w:t>
      </w:r>
      <w:r w:rsidR="0013004F" w:rsidRPr="005A1DEA">
        <w:rPr>
          <w:rFonts w:ascii="Times New Roman" w:hAnsi="Times New Roman" w:cs="Times New Roman"/>
          <w:b/>
          <w:sz w:val="24"/>
          <w:szCs w:val="24"/>
        </w:rPr>
        <w:t>»</w:t>
      </w:r>
    </w:p>
    <w:p w:rsidR="0013004F" w:rsidRPr="00E361F5" w:rsidRDefault="0013004F" w:rsidP="0013004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13004F">
      <w:pPr>
        <w:pStyle w:val="a3"/>
        <w:numPr>
          <w:ilvl w:val="0"/>
          <w:numId w:val="2"/>
        </w:numPr>
        <w:spacing w:after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3004F" w:rsidRPr="00E361F5" w:rsidRDefault="0013004F" w:rsidP="0013004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Настоящее Положение определяет порядок проведения Республиканского конкурса «</w:t>
      </w:r>
      <w:r w:rsidR="00AC5AC5">
        <w:rPr>
          <w:rFonts w:ascii="Times New Roman" w:hAnsi="Times New Roman" w:cs="Times New Roman"/>
          <w:sz w:val="24"/>
          <w:szCs w:val="24"/>
        </w:rPr>
        <w:t>Цифровой учитель</w:t>
      </w:r>
      <w:r w:rsidRPr="00E361F5">
        <w:rPr>
          <w:rFonts w:ascii="Times New Roman" w:hAnsi="Times New Roman" w:cs="Times New Roman"/>
          <w:sz w:val="24"/>
          <w:szCs w:val="24"/>
        </w:rPr>
        <w:t>» (далее – Конкурс) для педагогических работников государственных и муниципальных образовательных организаций, расположенных на территории Удмуртской Республики и реализующих образовательные программы начального общего, основного общего, среднего общего образования (да</w:t>
      </w:r>
      <w:r w:rsidR="004D3869">
        <w:rPr>
          <w:rFonts w:ascii="Times New Roman" w:hAnsi="Times New Roman" w:cs="Times New Roman"/>
          <w:sz w:val="24"/>
          <w:szCs w:val="24"/>
        </w:rPr>
        <w:t xml:space="preserve">лее – образовательные </w:t>
      </w:r>
      <w:r w:rsidR="009F7213">
        <w:rPr>
          <w:rFonts w:ascii="Times New Roman" w:hAnsi="Times New Roman" w:cs="Times New Roman"/>
          <w:sz w:val="24"/>
          <w:szCs w:val="24"/>
        </w:rPr>
        <w:t>организации</w:t>
      </w:r>
      <w:r w:rsidRPr="00E361F5">
        <w:rPr>
          <w:rFonts w:ascii="Times New Roman" w:hAnsi="Times New Roman" w:cs="Times New Roman"/>
          <w:sz w:val="24"/>
          <w:szCs w:val="24"/>
        </w:rPr>
        <w:t>), и требования, предъявляемые к конкурсным работам.</w:t>
      </w: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Учредителем Конкурса является Автономное образовательное учреждение дополнительного профессионального образования Удмуртской Республики «Институт развития образования» (далее – АОУ ДПО УР ИРО).</w:t>
      </w: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Конкурс направлен на активизацию и стимулирование творческой деятельности педагогических работников по созданию и использованию цифровых ресурсов. </w:t>
      </w: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Задачи конкурса:</w:t>
      </w:r>
    </w:p>
    <w:p w:rsidR="0013004F" w:rsidRPr="00E361F5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- развитие профессиональных компетенций педагогических работников, обладающих высоким уровнем методического мастерства в преподаваемых предметах, в области </w:t>
      </w:r>
      <w:r w:rsidR="009F7213">
        <w:rPr>
          <w:rFonts w:ascii="Times New Roman" w:hAnsi="Times New Roman" w:cs="Times New Roman"/>
          <w:sz w:val="24"/>
          <w:szCs w:val="24"/>
        </w:rPr>
        <w:t>использования</w:t>
      </w:r>
      <w:r w:rsidRPr="00E361F5">
        <w:rPr>
          <w:rFonts w:ascii="Times New Roman" w:hAnsi="Times New Roman" w:cs="Times New Roman"/>
          <w:sz w:val="24"/>
          <w:szCs w:val="24"/>
        </w:rPr>
        <w:t xml:space="preserve"> цифровых </w:t>
      </w:r>
      <w:r w:rsidR="00DA5E1D">
        <w:rPr>
          <w:rFonts w:ascii="Times New Roman" w:hAnsi="Times New Roman" w:cs="Times New Roman"/>
          <w:sz w:val="24"/>
          <w:szCs w:val="24"/>
        </w:rPr>
        <w:t xml:space="preserve">образовательных </w:t>
      </w:r>
      <w:r w:rsidRPr="00E361F5">
        <w:rPr>
          <w:rFonts w:ascii="Times New Roman" w:hAnsi="Times New Roman" w:cs="Times New Roman"/>
          <w:sz w:val="24"/>
          <w:szCs w:val="24"/>
        </w:rPr>
        <w:t>ресурсов;</w:t>
      </w:r>
    </w:p>
    <w:p w:rsidR="000A6DFD" w:rsidRPr="00E361F5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- </w:t>
      </w:r>
      <w:r w:rsidR="000A6DFD">
        <w:rPr>
          <w:rFonts w:ascii="Times New Roman" w:hAnsi="Times New Roman" w:cs="Times New Roman"/>
          <w:sz w:val="24"/>
          <w:szCs w:val="24"/>
        </w:rPr>
        <w:t>в</w:t>
      </w:r>
      <w:r w:rsidR="000A6DFD" w:rsidRPr="000A6DFD">
        <w:rPr>
          <w:rFonts w:ascii="Times New Roman" w:hAnsi="Times New Roman" w:cs="Times New Roman"/>
          <w:sz w:val="24"/>
          <w:szCs w:val="24"/>
        </w:rPr>
        <w:t>ыявление творческих педагогов и распространение эффективных педагогических</w:t>
      </w:r>
      <w:r w:rsidR="000A6DFD">
        <w:rPr>
          <w:rFonts w:ascii="Times New Roman" w:hAnsi="Times New Roman" w:cs="Times New Roman"/>
          <w:sz w:val="24"/>
          <w:szCs w:val="24"/>
        </w:rPr>
        <w:t xml:space="preserve"> </w:t>
      </w:r>
      <w:r w:rsidR="000A6DFD" w:rsidRPr="000A6DFD">
        <w:rPr>
          <w:rFonts w:ascii="Times New Roman" w:hAnsi="Times New Roman" w:cs="Times New Roman"/>
          <w:sz w:val="24"/>
          <w:szCs w:val="24"/>
        </w:rPr>
        <w:t>практик использования</w:t>
      </w:r>
      <w:r w:rsidR="000A6DFD">
        <w:rPr>
          <w:rFonts w:ascii="Times New Roman" w:hAnsi="Times New Roman" w:cs="Times New Roman"/>
          <w:sz w:val="24"/>
          <w:szCs w:val="24"/>
        </w:rPr>
        <w:t xml:space="preserve"> цифровых ресурсов;</w:t>
      </w:r>
    </w:p>
    <w:p w:rsidR="0013004F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- повышение эффективности обучения с применением цифровых </w:t>
      </w:r>
      <w:r w:rsidR="009F7213" w:rsidRPr="009F7213">
        <w:rPr>
          <w:rFonts w:ascii="Times New Roman" w:hAnsi="Times New Roman" w:cs="Times New Roman"/>
          <w:sz w:val="24"/>
          <w:szCs w:val="24"/>
        </w:rPr>
        <w:t>образовательных ресурсов</w:t>
      </w:r>
      <w:r w:rsidRPr="00E361F5">
        <w:rPr>
          <w:rFonts w:ascii="Times New Roman" w:hAnsi="Times New Roman" w:cs="Times New Roman"/>
          <w:sz w:val="24"/>
          <w:szCs w:val="24"/>
        </w:rPr>
        <w:t>.</w:t>
      </w:r>
    </w:p>
    <w:p w:rsidR="000A6DFD" w:rsidRDefault="000A6DFD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0A6DFD">
        <w:rPr>
          <w:rFonts w:ascii="Times New Roman" w:hAnsi="Times New Roman" w:cs="Times New Roman"/>
          <w:sz w:val="24"/>
          <w:szCs w:val="24"/>
        </w:rPr>
        <w:t>оздание методической базы</w:t>
      </w:r>
      <w:r w:rsidR="00212073">
        <w:rPr>
          <w:rFonts w:ascii="Times New Roman" w:hAnsi="Times New Roman" w:cs="Times New Roman"/>
          <w:sz w:val="24"/>
          <w:szCs w:val="24"/>
        </w:rPr>
        <w:t xml:space="preserve"> </w:t>
      </w:r>
      <w:r w:rsidR="00212073" w:rsidRPr="00212073">
        <w:rPr>
          <w:rFonts w:ascii="Times New Roman" w:hAnsi="Times New Roman" w:cs="Times New Roman"/>
          <w:sz w:val="24"/>
          <w:szCs w:val="24"/>
        </w:rPr>
        <w:t>лучших практик использования цифровых образовательных ресурсов</w:t>
      </w:r>
      <w:r w:rsidR="00870A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004F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1.</w:t>
      </w:r>
      <w:r w:rsidR="001F5032">
        <w:rPr>
          <w:rFonts w:ascii="Times New Roman" w:hAnsi="Times New Roman" w:cs="Times New Roman"/>
          <w:sz w:val="24"/>
          <w:szCs w:val="24"/>
        </w:rPr>
        <w:t>5</w:t>
      </w:r>
      <w:r w:rsidRPr="00E361F5">
        <w:rPr>
          <w:rFonts w:ascii="Times New Roman" w:hAnsi="Times New Roman" w:cs="Times New Roman"/>
          <w:sz w:val="24"/>
          <w:szCs w:val="24"/>
        </w:rPr>
        <w:t>. Конкурс проводится по номинациям:</w:t>
      </w:r>
    </w:p>
    <w:p w:rsidR="001F5032" w:rsidRDefault="00235DDE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цифро</w:t>
      </w:r>
      <w:r w:rsidR="006D3E52">
        <w:rPr>
          <w:rFonts w:ascii="Times New Roman" w:hAnsi="Times New Roman" w:cs="Times New Roman"/>
          <w:sz w:val="24"/>
          <w:szCs w:val="24"/>
        </w:rPr>
        <w:t>вой урок с использованием ресурсов Универсальной библиотеки цифрового образовательного контента (УБ ЦОК)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D3E52" w:rsidRDefault="00235DDE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5DDE">
        <w:rPr>
          <w:rFonts w:ascii="Times New Roman" w:hAnsi="Times New Roman" w:cs="Times New Roman"/>
          <w:sz w:val="24"/>
          <w:szCs w:val="24"/>
        </w:rPr>
        <w:t>цифровой урок</w:t>
      </w:r>
      <w:r w:rsidR="006D3E52">
        <w:rPr>
          <w:rFonts w:ascii="Times New Roman" w:hAnsi="Times New Roman" w:cs="Times New Roman"/>
          <w:sz w:val="24"/>
          <w:szCs w:val="24"/>
        </w:rPr>
        <w:t xml:space="preserve"> с использованием сервисов платформы «Сферум»</w:t>
      </w:r>
      <w:r w:rsidR="008879E7">
        <w:rPr>
          <w:rFonts w:ascii="Times New Roman" w:hAnsi="Times New Roman" w:cs="Times New Roman"/>
          <w:sz w:val="24"/>
          <w:szCs w:val="24"/>
        </w:rPr>
        <w:t>;</w:t>
      </w:r>
    </w:p>
    <w:p w:rsidR="008A134F" w:rsidRDefault="006D3E52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6D3E52">
        <w:rPr>
          <w:rFonts w:ascii="Times New Roman" w:hAnsi="Times New Roman" w:cs="Times New Roman"/>
          <w:sz w:val="24"/>
          <w:szCs w:val="24"/>
        </w:rPr>
        <w:t>цифровой урок</w:t>
      </w:r>
      <w:r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нейросетей</w:t>
      </w:r>
      <w:proofErr w:type="spellEnd"/>
      <w:r w:rsidR="005A1DEA">
        <w:rPr>
          <w:rFonts w:ascii="Times New Roman" w:hAnsi="Times New Roman" w:cs="Times New Roman"/>
          <w:sz w:val="24"/>
          <w:szCs w:val="24"/>
        </w:rPr>
        <w:t>.</w:t>
      </w:r>
    </w:p>
    <w:p w:rsidR="008F2BCB" w:rsidRPr="00E361F5" w:rsidRDefault="008F2BCB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 Оргкомитет конкурса вправе расширить список номинаций в зависимости от представленных работ.  </w:t>
      </w:r>
    </w:p>
    <w:p w:rsidR="0013004F" w:rsidRPr="00E361F5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5A1DEA">
      <w:pPr>
        <w:pStyle w:val="a3"/>
        <w:numPr>
          <w:ilvl w:val="0"/>
          <w:numId w:val="2"/>
        </w:numPr>
        <w:spacing w:after="200" w:line="240" w:lineRule="auto"/>
        <w:ind w:left="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Участники Конкурса</w:t>
      </w:r>
    </w:p>
    <w:p w:rsidR="0013004F" w:rsidRPr="00E361F5" w:rsidRDefault="0013004F" w:rsidP="005A1DEA">
      <w:pPr>
        <w:pStyle w:val="a3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В Конкурсе могут принять участие педагогические работники начального общего образования, основного общего образования общеобразовательных орг</w:t>
      </w:r>
      <w:r w:rsidR="005A1DEA">
        <w:rPr>
          <w:rFonts w:ascii="Times New Roman" w:hAnsi="Times New Roman" w:cs="Times New Roman"/>
          <w:sz w:val="24"/>
          <w:szCs w:val="24"/>
        </w:rPr>
        <w:t xml:space="preserve">анизаций Удмуртской Республики, </w:t>
      </w:r>
      <w:r w:rsidRPr="00E361F5">
        <w:rPr>
          <w:rFonts w:ascii="Times New Roman" w:hAnsi="Times New Roman" w:cs="Times New Roman"/>
          <w:sz w:val="24"/>
          <w:szCs w:val="24"/>
        </w:rPr>
        <w:t>а также преподаватели организаций среднего профессионального либо высшего образования, работающие по совместительству в общеобразовательных организациях Удмуртской Республики.</w:t>
      </w: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Количество участников от одной организации не ограничено.</w:t>
      </w: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Участник вправе заявить на конкурс не более одной работы. </w:t>
      </w:r>
    </w:p>
    <w:p w:rsidR="0013004F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Участие в конкурсе является добровольным.</w:t>
      </w:r>
    </w:p>
    <w:p w:rsidR="0013004F" w:rsidRPr="00DA199A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199A">
        <w:rPr>
          <w:rFonts w:ascii="Times New Roman" w:hAnsi="Times New Roman" w:cs="Times New Roman"/>
          <w:sz w:val="24"/>
          <w:szCs w:val="24"/>
        </w:rPr>
        <w:t>За участие в Конкурсе взымается организационный взнос (</w:t>
      </w:r>
      <w:r w:rsidR="00A57F27">
        <w:rPr>
          <w:rFonts w:ascii="Times New Roman" w:hAnsi="Times New Roman" w:cs="Times New Roman"/>
          <w:sz w:val="24"/>
          <w:szCs w:val="24"/>
        </w:rPr>
        <w:t>200 рублей</w:t>
      </w:r>
      <w:r w:rsidRPr="00DA199A">
        <w:rPr>
          <w:rFonts w:ascii="Times New Roman" w:hAnsi="Times New Roman" w:cs="Times New Roman"/>
          <w:sz w:val="24"/>
          <w:szCs w:val="24"/>
        </w:rPr>
        <w:t>).</w:t>
      </w:r>
    </w:p>
    <w:p w:rsidR="0013004F" w:rsidRPr="00E361F5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004F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463B4" w:rsidRPr="00E361F5" w:rsidRDefault="005463B4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5A1DEA">
      <w:pPr>
        <w:pStyle w:val="a3"/>
        <w:numPr>
          <w:ilvl w:val="0"/>
          <w:numId w:val="2"/>
        </w:numPr>
        <w:spacing w:after="20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Организационный комитет Конкурса</w:t>
      </w:r>
    </w:p>
    <w:p w:rsidR="0013004F" w:rsidRPr="00E361F5" w:rsidRDefault="0013004F" w:rsidP="005A1DEA">
      <w:pPr>
        <w:pStyle w:val="a3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Руководство Конкурсом осуществляет Организационный комитет (далее – Оргкомитет).</w:t>
      </w:r>
    </w:p>
    <w:p w:rsidR="0013004F" w:rsidRPr="00E361F5" w:rsidRDefault="0013004F" w:rsidP="005A1DEA">
      <w:pPr>
        <w:pStyle w:val="a3"/>
        <w:numPr>
          <w:ilvl w:val="1"/>
          <w:numId w:val="2"/>
        </w:numPr>
        <w:spacing w:after="20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Состав Оргкомитета:</w:t>
      </w:r>
    </w:p>
    <w:p w:rsidR="0013004F" w:rsidRPr="00E361F5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Председатель Оргкомитета:</w:t>
      </w:r>
    </w:p>
    <w:p w:rsidR="0013004F" w:rsidRPr="00E361F5" w:rsidRDefault="00FB1927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Варначе</w:t>
      </w:r>
      <w:r w:rsidR="0013004F" w:rsidRPr="00E361F5">
        <w:rPr>
          <w:rFonts w:ascii="Times New Roman" w:hAnsi="Times New Roman" w:cs="Times New Roman"/>
          <w:sz w:val="24"/>
          <w:szCs w:val="24"/>
        </w:rPr>
        <w:t xml:space="preserve">ва Анна Геннадьевна, Проректор по научно-методической работе, канд. </w:t>
      </w:r>
      <w:proofErr w:type="spellStart"/>
      <w:r w:rsidR="0013004F" w:rsidRPr="00E361F5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="0013004F" w:rsidRPr="00E361F5">
        <w:rPr>
          <w:rFonts w:ascii="Times New Roman" w:hAnsi="Times New Roman" w:cs="Times New Roman"/>
          <w:sz w:val="24"/>
          <w:szCs w:val="24"/>
        </w:rPr>
        <w:t>. наук.</w:t>
      </w:r>
    </w:p>
    <w:p w:rsidR="0013004F" w:rsidRPr="00E361F5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Члены Оргкомитета:</w:t>
      </w:r>
    </w:p>
    <w:p w:rsidR="0013004F" w:rsidRDefault="0013004F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Никитин Андрей Геннадьевич, директор центра методического сопровождения цифровых технологий в образовании;</w:t>
      </w:r>
    </w:p>
    <w:p w:rsidR="0013004F" w:rsidRDefault="00FB1927" w:rsidP="005A1DEA">
      <w:pPr>
        <w:pStyle w:val="a3"/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1927">
        <w:rPr>
          <w:rFonts w:ascii="Times New Roman" w:hAnsi="Times New Roman" w:cs="Times New Roman"/>
          <w:sz w:val="24"/>
          <w:szCs w:val="24"/>
        </w:rPr>
        <w:t>Блинова Н</w:t>
      </w:r>
      <w:r w:rsidR="00193016">
        <w:rPr>
          <w:rFonts w:ascii="Times New Roman" w:hAnsi="Times New Roman" w:cs="Times New Roman"/>
          <w:sz w:val="24"/>
          <w:szCs w:val="24"/>
        </w:rPr>
        <w:t xml:space="preserve">аталья </w:t>
      </w:r>
      <w:r w:rsidRPr="00FB1927">
        <w:rPr>
          <w:rFonts w:ascii="Times New Roman" w:hAnsi="Times New Roman" w:cs="Times New Roman"/>
          <w:sz w:val="24"/>
          <w:szCs w:val="24"/>
        </w:rPr>
        <w:t>Н</w:t>
      </w:r>
      <w:r w:rsidR="00193016">
        <w:rPr>
          <w:rFonts w:ascii="Times New Roman" w:hAnsi="Times New Roman" w:cs="Times New Roman"/>
          <w:sz w:val="24"/>
          <w:szCs w:val="24"/>
        </w:rPr>
        <w:t>иколаевна</w:t>
      </w:r>
      <w:r w:rsidRPr="00FB1927">
        <w:rPr>
          <w:rFonts w:ascii="Times New Roman" w:hAnsi="Times New Roman" w:cs="Times New Roman"/>
          <w:sz w:val="24"/>
          <w:szCs w:val="24"/>
        </w:rPr>
        <w:t>, методист центра методического сопровождения цифровых технологий в образовании</w:t>
      </w:r>
      <w:r w:rsidR="003326B0">
        <w:rPr>
          <w:rFonts w:ascii="Times New Roman" w:hAnsi="Times New Roman" w:cs="Times New Roman"/>
          <w:sz w:val="24"/>
          <w:szCs w:val="24"/>
        </w:rPr>
        <w:t>.</w:t>
      </w:r>
    </w:p>
    <w:p w:rsidR="0013004F" w:rsidRPr="00E361F5" w:rsidRDefault="0013004F" w:rsidP="0013004F">
      <w:pPr>
        <w:pStyle w:val="a3"/>
        <w:numPr>
          <w:ilvl w:val="1"/>
          <w:numId w:val="2"/>
        </w:numPr>
        <w:spacing w:after="20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Оргкомитет осуществляет следующие функции:</w:t>
      </w:r>
    </w:p>
    <w:p w:rsidR="0013004F" w:rsidRPr="00E361F5" w:rsidRDefault="0013004F" w:rsidP="0013004F">
      <w:pPr>
        <w:pStyle w:val="a3"/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- определяет перечень номинаций конкурса;</w:t>
      </w:r>
    </w:p>
    <w:p w:rsidR="0013004F" w:rsidRPr="00E361F5" w:rsidRDefault="0013004F" w:rsidP="0013004F">
      <w:pPr>
        <w:pStyle w:val="a3"/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- определяет критерии оценки выполнения конкурсных работ;</w:t>
      </w:r>
    </w:p>
    <w:p w:rsidR="0013004F" w:rsidRDefault="0013004F" w:rsidP="0013004F">
      <w:pPr>
        <w:pStyle w:val="a3"/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- утверждает состав жюри в номинациях для оценки конкурсных работ участников Конкурса; </w:t>
      </w:r>
    </w:p>
    <w:p w:rsidR="0013004F" w:rsidRPr="00E361F5" w:rsidRDefault="0013004F" w:rsidP="0013004F">
      <w:pPr>
        <w:pStyle w:val="a3"/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- принимает решение о создании конфликтной комиссии в случае возникновения конфликта интересов.</w:t>
      </w:r>
    </w:p>
    <w:p w:rsidR="0013004F" w:rsidRPr="00E361F5" w:rsidRDefault="0013004F" w:rsidP="0013004F">
      <w:pPr>
        <w:pStyle w:val="a3"/>
        <w:numPr>
          <w:ilvl w:val="1"/>
          <w:numId w:val="2"/>
        </w:numPr>
        <w:spacing w:after="20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Решение оргкомитета Конкурса считается принятым, если за него проголосовало более половины его списочного состава. Решения оргкомитета оформляются протоколом, который подписывается председателем, а в его отсутствие – заместителем председателя.</w:t>
      </w:r>
    </w:p>
    <w:p w:rsidR="0013004F" w:rsidRPr="00E361F5" w:rsidRDefault="0013004F" w:rsidP="0013004F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13004F">
      <w:pPr>
        <w:pStyle w:val="a3"/>
        <w:numPr>
          <w:ilvl w:val="0"/>
          <w:numId w:val="2"/>
        </w:numPr>
        <w:spacing w:after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Жюри Конкурса</w:t>
      </w:r>
    </w:p>
    <w:p w:rsidR="0013004F" w:rsidRPr="00E361F5" w:rsidRDefault="0013004F" w:rsidP="0013004F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13004F">
      <w:pPr>
        <w:pStyle w:val="a3"/>
        <w:numPr>
          <w:ilvl w:val="1"/>
          <w:numId w:val="2"/>
        </w:numPr>
        <w:spacing w:after="20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Жюри Конкурса состоит из жюри в номинациях.</w:t>
      </w:r>
    </w:p>
    <w:p w:rsidR="0013004F" w:rsidRPr="00E361F5" w:rsidRDefault="0013004F" w:rsidP="0013004F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Состав жюри определяется Оргкомитетом. В состав жюри входят сотрудники АОУ ДПО УР ИРО, педагоги-практики.</w:t>
      </w:r>
    </w:p>
    <w:p w:rsidR="0013004F" w:rsidRPr="00E361F5" w:rsidRDefault="0013004F" w:rsidP="0013004F">
      <w:pPr>
        <w:pStyle w:val="a3"/>
        <w:numPr>
          <w:ilvl w:val="1"/>
          <w:numId w:val="2"/>
        </w:numPr>
        <w:spacing w:after="20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Жюри в номинации возглавляет председатель жюри, назначаемый Оргкомитетом.</w:t>
      </w:r>
    </w:p>
    <w:p w:rsidR="0013004F" w:rsidRPr="00E361F5" w:rsidRDefault="0013004F" w:rsidP="0013004F">
      <w:pPr>
        <w:pStyle w:val="a3"/>
        <w:numPr>
          <w:ilvl w:val="1"/>
          <w:numId w:val="2"/>
        </w:numPr>
        <w:spacing w:after="20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Жюри проводит экспертную оценку конкурсных работ в соответствии с критериями, утвержденными Оргкомитетом.</w:t>
      </w:r>
    </w:p>
    <w:p w:rsidR="0013004F" w:rsidRPr="00E361F5" w:rsidRDefault="0013004F" w:rsidP="0013004F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13004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Требования к конкурсным материалам</w:t>
      </w:r>
    </w:p>
    <w:p w:rsidR="0013004F" w:rsidRPr="00E361F5" w:rsidRDefault="0013004F" w:rsidP="0013004F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6C0B" w:rsidRPr="00256C0B" w:rsidRDefault="0013004F" w:rsidP="00256C0B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Участники конкурса предоставляю</w:t>
      </w:r>
      <w:r w:rsidR="00256C0B">
        <w:rPr>
          <w:rFonts w:ascii="Times New Roman" w:hAnsi="Times New Roman" w:cs="Times New Roman"/>
          <w:sz w:val="24"/>
          <w:szCs w:val="24"/>
        </w:rPr>
        <w:t>т на конкурс авторские материалы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361F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F7F91" w:rsidRPr="008B436D" w:rsidRDefault="0013004F" w:rsidP="004F7F91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Конкурсные материалы необходимо п</w:t>
      </w:r>
      <w:r w:rsidR="008B436D">
        <w:rPr>
          <w:rFonts w:ascii="Times New Roman" w:hAnsi="Times New Roman" w:cs="Times New Roman"/>
          <w:sz w:val="24"/>
          <w:szCs w:val="24"/>
        </w:rPr>
        <w:t>редставить в одной из номинаций.</w:t>
      </w:r>
    </w:p>
    <w:p w:rsidR="005A1DEA" w:rsidRDefault="00256C0B" w:rsidP="00D44D67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DEA">
        <w:rPr>
          <w:rFonts w:ascii="Times New Roman" w:hAnsi="Times New Roman" w:cs="Times New Roman"/>
          <w:sz w:val="24"/>
          <w:szCs w:val="24"/>
        </w:rPr>
        <w:t>Конкурсные материалы необходимо представить</w:t>
      </w:r>
      <w:r w:rsidR="008879E7" w:rsidRPr="005A1DEA">
        <w:rPr>
          <w:rFonts w:ascii="Times New Roman" w:hAnsi="Times New Roman" w:cs="Times New Roman"/>
          <w:sz w:val="24"/>
          <w:szCs w:val="24"/>
        </w:rPr>
        <w:t xml:space="preserve"> в формате технологической карты урока, </w:t>
      </w:r>
      <w:r w:rsidR="005A1DEA" w:rsidRPr="005A1DEA">
        <w:rPr>
          <w:rFonts w:ascii="Times New Roman" w:hAnsi="Times New Roman" w:cs="Times New Roman"/>
          <w:sz w:val="24"/>
          <w:szCs w:val="24"/>
        </w:rPr>
        <w:br/>
      </w:r>
      <w:r w:rsidR="008879E7" w:rsidRPr="005A1DEA">
        <w:rPr>
          <w:rFonts w:ascii="Times New Roman" w:hAnsi="Times New Roman" w:cs="Times New Roman"/>
          <w:sz w:val="24"/>
          <w:szCs w:val="24"/>
        </w:rPr>
        <w:t>в которой</w:t>
      </w:r>
      <w:r w:rsidR="002E517E" w:rsidRPr="005A1DEA">
        <w:rPr>
          <w:rFonts w:ascii="Times New Roman" w:hAnsi="Times New Roman" w:cs="Times New Roman"/>
          <w:sz w:val="24"/>
          <w:szCs w:val="24"/>
        </w:rPr>
        <w:t xml:space="preserve"> </w:t>
      </w:r>
      <w:r w:rsidR="008879E7" w:rsidRPr="005A1DEA">
        <w:rPr>
          <w:rFonts w:ascii="Times New Roman" w:hAnsi="Times New Roman" w:cs="Times New Roman"/>
          <w:sz w:val="24"/>
          <w:szCs w:val="24"/>
        </w:rPr>
        <w:t>описывается практическое</w:t>
      </w:r>
      <w:r w:rsidR="000320EB" w:rsidRPr="005A1DEA">
        <w:rPr>
          <w:rFonts w:ascii="Times New Roman" w:hAnsi="Times New Roman" w:cs="Times New Roman"/>
          <w:sz w:val="24"/>
          <w:szCs w:val="24"/>
        </w:rPr>
        <w:t xml:space="preserve"> использование </w:t>
      </w:r>
      <w:r w:rsidR="002E517E" w:rsidRPr="005A1DEA">
        <w:rPr>
          <w:rFonts w:ascii="Times New Roman" w:hAnsi="Times New Roman" w:cs="Times New Roman"/>
          <w:sz w:val="24"/>
          <w:szCs w:val="24"/>
        </w:rPr>
        <w:t>цифровы</w:t>
      </w:r>
      <w:r w:rsidR="000320EB" w:rsidRPr="005A1DEA">
        <w:rPr>
          <w:rFonts w:ascii="Times New Roman" w:hAnsi="Times New Roman" w:cs="Times New Roman"/>
          <w:sz w:val="24"/>
          <w:szCs w:val="24"/>
        </w:rPr>
        <w:t>х</w:t>
      </w:r>
      <w:r w:rsidR="002E517E" w:rsidRPr="005A1DEA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 w:rsidR="000320EB" w:rsidRPr="005A1DEA">
        <w:rPr>
          <w:rFonts w:ascii="Times New Roman" w:hAnsi="Times New Roman" w:cs="Times New Roman"/>
          <w:sz w:val="24"/>
          <w:szCs w:val="24"/>
        </w:rPr>
        <w:t>х ресурсов</w:t>
      </w:r>
      <w:r w:rsidR="002E517E" w:rsidRPr="005A1DEA">
        <w:rPr>
          <w:rFonts w:ascii="Times New Roman" w:hAnsi="Times New Roman" w:cs="Times New Roman"/>
          <w:sz w:val="24"/>
          <w:szCs w:val="24"/>
        </w:rPr>
        <w:t xml:space="preserve">. </w:t>
      </w:r>
      <w:r w:rsidR="008879E7" w:rsidRPr="005A1DEA">
        <w:rPr>
          <w:rFonts w:ascii="Times New Roman" w:hAnsi="Times New Roman" w:cs="Times New Roman"/>
          <w:sz w:val="24"/>
          <w:szCs w:val="24"/>
        </w:rPr>
        <w:t xml:space="preserve"> </w:t>
      </w:r>
      <w:r w:rsidR="000320EB" w:rsidRPr="005A1DEA">
        <w:rPr>
          <w:rFonts w:ascii="Times New Roman" w:hAnsi="Times New Roman" w:cs="Times New Roman"/>
          <w:sz w:val="24"/>
          <w:szCs w:val="24"/>
        </w:rPr>
        <w:t xml:space="preserve">Сопроводительный текстовый материл в форме технологической </w:t>
      </w:r>
      <w:proofErr w:type="gramStart"/>
      <w:r w:rsidR="000320EB" w:rsidRPr="005A1DEA">
        <w:rPr>
          <w:rFonts w:ascii="Times New Roman" w:hAnsi="Times New Roman" w:cs="Times New Roman"/>
          <w:sz w:val="24"/>
          <w:szCs w:val="24"/>
        </w:rPr>
        <w:t xml:space="preserve">карты </w:t>
      </w:r>
      <w:r w:rsidR="00A5737A" w:rsidRPr="005A1DEA">
        <w:rPr>
          <w:rFonts w:ascii="Times New Roman" w:hAnsi="Times New Roman" w:cs="Times New Roman"/>
          <w:sz w:val="24"/>
          <w:szCs w:val="24"/>
        </w:rPr>
        <w:t xml:space="preserve"> урока</w:t>
      </w:r>
      <w:proofErr w:type="gramEnd"/>
      <w:r w:rsidR="00A5737A" w:rsidRPr="005A1DEA">
        <w:rPr>
          <w:rFonts w:ascii="Times New Roman" w:hAnsi="Times New Roman" w:cs="Times New Roman"/>
          <w:sz w:val="24"/>
          <w:szCs w:val="24"/>
        </w:rPr>
        <w:t xml:space="preserve"> </w:t>
      </w:r>
      <w:r w:rsidR="00D227D4" w:rsidRPr="005A1DEA">
        <w:rPr>
          <w:rFonts w:ascii="Times New Roman" w:hAnsi="Times New Roman" w:cs="Times New Roman"/>
          <w:sz w:val="24"/>
          <w:szCs w:val="24"/>
        </w:rPr>
        <w:t>(Приложение 5)</w:t>
      </w:r>
      <w:r w:rsidR="002C275A" w:rsidRPr="005A1D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6C0B" w:rsidRPr="005A1DEA" w:rsidRDefault="005A1DEA" w:rsidP="00D44D67">
      <w:pPr>
        <w:pStyle w:val="a3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DEA">
        <w:rPr>
          <w:rFonts w:ascii="Times New Roman" w:hAnsi="Times New Roman" w:cs="Times New Roman"/>
          <w:sz w:val="24"/>
          <w:szCs w:val="24"/>
        </w:rPr>
        <w:t>Представленные материалы не могут заявляться для участия в других конкурсах.</w:t>
      </w:r>
    </w:p>
    <w:p w:rsidR="0013004F" w:rsidRPr="00E361F5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13004F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6. Порядок и сроки проведения Конкурса</w:t>
      </w:r>
    </w:p>
    <w:p w:rsidR="0013004F" w:rsidRPr="00E361F5" w:rsidRDefault="0013004F" w:rsidP="0013004F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04F" w:rsidRPr="006D3E52" w:rsidRDefault="0013004F" w:rsidP="00D71B18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 Для участия в Конкурсе необходимо пройти электронную регистрацию по ссылке:</w:t>
      </w:r>
      <w:r w:rsidR="003E521B" w:rsidRPr="003E521B">
        <w:t xml:space="preserve"> </w:t>
      </w:r>
    </w:p>
    <w:p w:rsidR="003A4E77" w:rsidRDefault="009A66C0" w:rsidP="003A4E77">
      <w:pPr>
        <w:pStyle w:val="a3"/>
        <w:spacing w:after="0" w:line="240" w:lineRule="auto"/>
        <w:ind w:left="517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3A4E77" w:rsidRPr="00A57FCF">
          <w:rPr>
            <w:rStyle w:val="a8"/>
            <w:rFonts w:ascii="Times New Roman" w:hAnsi="Times New Roman" w:cs="Times New Roman"/>
            <w:sz w:val="24"/>
            <w:szCs w:val="24"/>
          </w:rPr>
          <w:t>https://forms.yandex.ru/cloud/6aad02c995add537243f8a88</w:t>
        </w:r>
      </w:hyperlink>
      <w:r w:rsidR="003A4E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004F" w:rsidRPr="00E53B58" w:rsidRDefault="0013004F" w:rsidP="00D71B18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B58">
        <w:rPr>
          <w:rFonts w:ascii="Times New Roman" w:hAnsi="Times New Roman" w:cs="Times New Roman"/>
          <w:sz w:val="24"/>
          <w:szCs w:val="24"/>
        </w:rPr>
        <w:t>В форме регистрации в отсканированном виде прикрепляют следующие документы:</w:t>
      </w:r>
    </w:p>
    <w:p w:rsidR="00D71B18" w:rsidRDefault="0013004F" w:rsidP="00D71B18">
      <w:pPr>
        <w:pStyle w:val="a3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71B18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(Приложение 1),</w:t>
      </w:r>
    </w:p>
    <w:p w:rsidR="00D71B18" w:rsidRPr="00D71B18" w:rsidRDefault="0013004F" w:rsidP="00D71B18">
      <w:pPr>
        <w:pStyle w:val="a3"/>
        <w:numPr>
          <w:ilvl w:val="0"/>
          <w:numId w:val="8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71B18">
        <w:rPr>
          <w:rFonts w:ascii="Times New Roman" w:hAnsi="Times New Roman" w:cs="Times New Roman"/>
          <w:sz w:val="24"/>
          <w:szCs w:val="24"/>
        </w:rPr>
        <w:t>согласие на публикацию материалов (Приложение 2),</w:t>
      </w:r>
    </w:p>
    <w:p w:rsidR="00D71B18" w:rsidRPr="00D71B18" w:rsidRDefault="00D71B18" w:rsidP="00D71B18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71B18">
        <w:rPr>
          <w:rFonts w:ascii="Times New Roman" w:hAnsi="Times New Roman" w:cs="Times New Roman"/>
          <w:sz w:val="24"/>
          <w:szCs w:val="24"/>
        </w:rPr>
        <w:t>–</w:t>
      </w:r>
      <w:r w:rsidRPr="00D71B18">
        <w:rPr>
          <w:rFonts w:ascii="Times New Roman" w:hAnsi="Times New Roman" w:cs="Times New Roman"/>
          <w:sz w:val="24"/>
          <w:szCs w:val="24"/>
        </w:rPr>
        <w:tab/>
        <w:t>договор и акт;</w:t>
      </w:r>
    </w:p>
    <w:p w:rsidR="00297991" w:rsidRPr="00D71B18" w:rsidRDefault="00D71B18" w:rsidP="003A4E77">
      <w:pPr>
        <w:spacing w:after="0" w:line="240" w:lineRule="auto"/>
        <w:ind w:firstLine="425"/>
        <w:rPr>
          <w:rFonts w:ascii="Times New Roman" w:hAnsi="Times New Roman" w:cs="Times New Roman"/>
          <w:sz w:val="24"/>
          <w:szCs w:val="24"/>
        </w:rPr>
      </w:pPr>
      <w:r w:rsidRPr="00D71B18">
        <w:rPr>
          <w:rFonts w:ascii="Times New Roman" w:hAnsi="Times New Roman" w:cs="Times New Roman"/>
          <w:sz w:val="24"/>
          <w:szCs w:val="24"/>
        </w:rPr>
        <w:t>–</w:t>
      </w:r>
      <w:r w:rsidRPr="00D71B18">
        <w:rPr>
          <w:rFonts w:ascii="Times New Roman" w:hAnsi="Times New Roman" w:cs="Times New Roman"/>
          <w:sz w:val="24"/>
          <w:szCs w:val="24"/>
        </w:rPr>
        <w:tab/>
        <w:t>квитанция об оплате организационного взноса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71B18">
        <w:rPr>
          <w:rFonts w:ascii="Times New Roman" w:hAnsi="Times New Roman" w:cs="Times New Roman"/>
          <w:sz w:val="24"/>
          <w:szCs w:val="24"/>
        </w:rPr>
        <w:t xml:space="preserve"> </w:t>
      </w:r>
      <w:r w:rsidR="003A4E77">
        <w:rPr>
          <w:rFonts w:ascii="Times New Roman" w:hAnsi="Times New Roman" w:cs="Times New Roman"/>
          <w:sz w:val="24"/>
          <w:szCs w:val="24"/>
        </w:rPr>
        <w:br/>
      </w:r>
      <w:r w:rsidR="0013004F" w:rsidRPr="00D71B18">
        <w:rPr>
          <w:rFonts w:ascii="Times New Roman" w:hAnsi="Times New Roman" w:cs="Times New Roman"/>
          <w:sz w:val="24"/>
          <w:szCs w:val="24"/>
        </w:rPr>
        <w:t xml:space="preserve">Документы предоставляются </w:t>
      </w:r>
      <w:r w:rsidR="00D12948" w:rsidRPr="00D71B18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716B2E" w:rsidRPr="00D71B18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716B2E" w:rsidRPr="00D71B18">
        <w:rPr>
          <w:rFonts w:ascii="Times New Roman" w:hAnsi="Times New Roman" w:cs="Times New Roman"/>
          <w:b/>
          <w:sz w:val="24"/>
          <w:szCs w:val="24"/>
        </w:rPr>
        <w:t xml:space="preserve"> 25 </w:t>
      </w:r>
      <w:r w:rsidR="00133687">
        <w:rPr>
          <w:rFonts w:ascii="Times New Roman" w:hAnsi="Times New Roman" w:cs="Times New Roman"/>
          <w:b/>
          <w:sz w:val="24"/>
          <w:szCs w:val="24"/>
        </w:rPr>
        <w:t xml:space="preserve">сентября по 15 </w:t>
      </w:r>
      <w:proofErr w:type="gramStart"/>
      <w:r w:rsidR="00133687">
        <w:rPr>
          <w:rFonts w:ascii="Times New Roman" w:hAnsi="Times New Roman" w:cs="Times New Roman"/>
          <w:b/>
          <w:sz w:val="24"/>
          <w:szCs w:val="24"/>
        </w:rPr>
        <w:t xml:space="preserve">ноября </w:t>
      </w:r>
      <w:r w:rsidR="00133687" w:rsidRPr="00D71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E52" w:rsidRPr="00D71B18">
        <w:rPr>
          <w:rFonts w:ascii="Times New Roman" w:hAnsi="Times New Roman" w:cs="Times New Roman"/>
          <w:b/>
          <w:sz w:val="24"/>
          <w:szCs w:val="24"/>
        </w:rPr>
        <w:t>2026</w:t>
      </w:r>
      <w:proofErr w:type="gramEnd"/>
      <w:r w:rsidR="00716B2E" w:rsidRPr="00D71B18">
        <w:rPr>
          <w:rFonts w:ascii="Times New Roman" w:hAnsi="Times New Roman" w:cs="Times New Roman"/>
          <w:b/>
          <w:sz w:val="24"/>
          <w:szCs w:val="24"/>
        </w:rPr>
        <w:t>.</w:t>
      </w:r>
    </w:p>
    <w:p w:rsidR="00297991" w:rsidRPr="0088658F" w:rsidRDefault="0013004F" w:rsidP="00D71B18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991">
        <w:rPr>
          <w:rFonts w:ascii="Times New Roman" w:hAnsi="Times New Roman" w:cs="Times New Roman"/>
          <w:sz w:val="24"/>
          <w:szCs w:val="24"/>
        </w:rPr>
        <w:t xml:space="preserve">Конкурсные работы принимаются </w:t>
      </w:r>
      <w:r w:rsidR="00716B2E" w:rsidRPr="00716B2E">
        <w:rPr>
          <w:rFonts w:ascii="Times New Roman" w:hAnsi="Times New Roman" w:cs="Times New Roman"/>
          <w:b/>
          <w:sz w:val="24"/>
          <w:szCs w:val="24"/>
        </w:rPr>
        <w:t>c 25 сентября</w:t>
      </w:r>
      <w:r w:rsidR="00716B2E" w:rsidRPr="00716B2E">
        <w:rPr>
          <w:rFonts w:ascii="Times New Roman" w:hAnsi="Times New Roman" w:cs="Times New Roman"/>
          <w:sz w:val="24"/>
          <w:szCs w:val="24"/>
        </w:rPr>
        <w:t xml:space="preserve"> </w:t>
      </w:r>
      <w:r w:rsidRPr="00297991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D12948">
        <w:rPr>
          <w:rFonts w:ascii="Times New Roman" w:hAnsi="Times New Roman" w:cs="Times New Roman"/>
          <w:b/>
          <w:sz w:val="24"/>
          <w:szCs w:val="24"/>
        </w:rPr>
        <w:t>15</w:t>
      </w:r>
      <w:r w:rsidR="00133687">
        <w:rPr>
          <w:rFonts w:ascii="Times New Roman" w:hAnsi="Times New Roman" w:cs="Times New Roman"/>
          <w:b/>
          <w:sz w:val="24"/>
          <w:szCs w:val="24"/>
        </w:rPr>
        <w:t xml:space="preserve"> ноября </w:t>
      </w:r>
      <w:r w:rsidRPr="00297991">
        <w:rPr>
          <w:rFonts w:ascii="Times New Roman" w:hAnsi="Times New Roman" w:cs="Times New Roman"/>
          <w:b/>
          <w:sz w:val="24"/>
          <w:szCs w:val="24"/>
        </w:rPr>
        <w:t>20</w:t>
      </w:r>
      <w:r w:rsidR="00297991">
        <w:rPr>
          <w:rFonts w:ascii="Times New Roman" w:hAnsi="Times New Roman" w:cs="Times New Roman"/>
          <w:b/>
          <w:sz w:val="24"/>
          <w:szCs w:val="24"/>
        </w:rPr>
        <w:t>2</w:t>
      </w:r>
      <w:r w:rsidR="003326B0">
        <w:rPr>
          <w:rFonts w:ascii="Times New Roman" w:hAnsi="Times New Roman" w:cs="Times New Roman"/>
          <w:b/>
          <w:sz w:val="24"/>
          <w:szCs w:val="24"/>
        </w:rPr>
        <w:t>6</w:t>
      </w:r>
      <w:r w:rsidR="00297991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88658F" w:rsidRDefault="0088658F" w:rsidP="003D2EB3">
      <w:pPr>
        <w:pStyle w:val="a3"/>
        <w:numPr>
          <w:ilvl w:val="1"/>
          <w:numId w:val="4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58F">
        <w:rPr>
          <w:rFonts w:ascii="Times New Roman" w:hAnsi="Times New Roman" w:cs="Times New Roman"/>
          <w:sz w:val="24"/>
          <w:szCs w:val="24"/>
        </w:rPr>
        <w:t>Форма пре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88658F">
        <w:rPr>
          <w:rFonts w:ascii="Times New Roman" w:hAnsi="Times New Roman" w:cs="Times New Roman"/>
          <w:sz w:val="24"/>
          <w:szCs w:val="24"/>
        </w:rPr>
        <w:t xml:space="preserve">ставления </w:t>
      </w:r>
      <w:r w:rsidR="00DB41B9">
        <w:rPr>
          <w:rFonts w:ascii="Times New Roman" w:hAnsi="Times New Roman" w:cs="Times New Roman"/>
          <w:sz w:val="24"/>
          <w:szCs w:val="24"/>
        </w:rPr>
        <w:t>конкурсных материалов</w:t>
      </w:r>
      <w:r w:rsidRPr="0088658F">
        <w:rPr>
          <w:rFonts w:ascii="Times New Roman" w:hAnsi="Times New Roman" w:cs="Times New Roman"/>
          <w:sz w:val="24"/>
          <w:szCs w:val="24"/>
        </w:rPr>
        <w:t xml:space="preserve"> ссылка: </w:t>
      </w:r>
      <w:hyperlink r:id="rId6" w:history="1">
        <w:r w:rsidR="003D2EB3" w:rsidRPr="004D4CE3">
          <w:rPr>
            <w:rStyle w:val="a8"/>
            <w:rFonts w:ascii="Times New Roman" w:hAnsi="Times New Roman" w:cs="Times New Roman"/>
            <w:sz w:val="24"/>
            <w:szCs w:val="24"/>
          </w:rPr>
          <w:t>https://forms.yandex.ru/cloud/64f065ad2530c2356609a750/</w:t>
        </w:r>
      </w:hyperlink>
      <w:r w:rsidR="003D2E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B18" w:rsidRDefault="00D71B18" w:rsidP="00BD6251">
      <w:pPr>
        <w:pStyle w:val="a3"/>
        <w:spacing w:after="200" w:line="240" w:lineRule="auto"/>
        <w:ind w:left="375"/>
        <w:jc w:val="both"/>
        <w:rPr>
          <w:rFonts w:ascii="Times New Roman" w:hAnsi="Times New Roman" w:cs="Times New Roman"/>
          <w:sz w:val="24"/>
          <w:szCs w:val="24"/>
        </w:rPr>
      </w:pPr>
    </w:p>
    <w:p w:rsidR="00297991" w:rsidRDefault="0013004F" w:rsidP="00297991">
      <w:pPr>
        <w:pStyle w:val="a3"/>
        <w:numPr>
          <w:ilvl w:val="1"/>
          <w:numId w:val="4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991">
        <w:rPr>
          <w:rFonts w:ascii="Times New Roman" w:hAnsi="Times New Roman" w:cs="Times New Roman"/>
          <w:sz w:val="24"/>
          <w:szCs w:val="24"/>
        </w:rPr>
        <w:t>Экспертиза конкурсных работ проводится жюри в номинациях. Результаты экспертизы представляются на заседание Оргк</w:t>
      </w:r>
      <w:r w:rsidR="00DB41B9">
        <w:rPr>
          <w:rFonts w:ascii="Times New Roman" w:hAnsi="Times New Roman" w:cs="Times New Roman"/>
          <w:sz w:val="24"/>
          <w:szCs w:val="24"/>
        </w:rPr>
        <w:t>омитета. Оргкомитет в срок до 1</w:t>
      </w:r>
      <w:r w:rsidR="00F038F2">
        <w:rPr>
          <w:rFonts w:ascii="Times New Roman" w:hAnsi="Times New Roman" w:cs="Times New Roman"/>
          <w:sz w:val="24"/>
          <w:szCs w:val="24"/>
        </w:rPr>
        <w:t>0</w:t>
      </w:r>
      <w:r w:rsidRPr="00297991">
        <w:rPr>
          <w:rFonts w:ascii="Times New Roman" w:hAnsi="Times New Roman" w:cs="Times New Roman"/>
          <w:sz w:val="24"/>
          <w:szCs w:val="24"/>
        </w:rPr>
        <w:t>.12.</w:t>
      </w:r>
      <w:r w:rsidR="00D71B18">
        <w:rPr>
          <w:rFonts w:ascii="Times New Roman" w:hAnsi="Times New Roman" w:cs="Times New Roman"/>
          <w:sz w:val="24"/>
          <w:szCs w:val="24"/>
        </w:rPr>
        <w:t>2026</w:t>
      </w:r>
      <w:r w:rsidRPr="00297991">
        <w:rPr>
          <w:rFonts w:ascii="Times New Roman" w:hAnsi="Times New Roman" w:cs="Times New Roman"/>
          <w:sz w:val="24"/>
          <w:szCs w:val="24"/>
        </w:rPr>
        <w:t xml:space="preserve">, учитывая итоги экспертизы, проведенной жюри в номинациях, утверждает список победителей Конкурса. </w:t>
      </w:r>
      <w:r w:rsidR="0088267E">
        <w:rPr>
          <w:rFonts w:ascii="Times New Roman" w:hAnsi="Times New Roman" w:cs="Times New Roman"/>
          <w:sz w:val="24"/>
          <w:szCs w:val="24"/>
        </w:rPr>
        <w:t xml:space="preserve">Список победителей </w:t>
      </w:r>
      <w:r w:rsidR="00B542F6">
        <w:rPr>
          <w:rFonts w:ascii="Times New Roman" w:hAnsi="Times New Roman" w:cs="Times New Roman"/>
          <w:sz w:val="24"/>
          <w:szCs w:val="24"/>
        </w:rPr>
        <w:t>конкурса в</w:t>
      </w:r>
      <w:r w:rsidRPr="00297991">
        <w:rPr>
          <w:rFonts w:ascii="Times New Roman" w:hAnsi="Times New Roman" w:cs="Times New Roman"/>
          <w:sz w:val="24"/>
          <w:szCs w:val="24"/>
        </w:rPr>
        <w:t xml:space="preserve"> течение 3 дней с даты </w:t>
      </w:r>
      <w:r w:rsidR="0088267E">
        <w:rPr>
          <w:rFonts w:ascii="Times New Roman" w:hAnsi="Times New Roman" w:cs="Times New Roman"/>
          <w:sz w:val="24"/>
          <w:szCs w:val="24"/>
        </w:rPr>
        <w:t xml:space="preserve">вынесения решения Оргкомитетом </w:t>
      </w:r>
      <w:r w:rsidRPr="00297991">
        <w:rPr>
          <w:rFonts w:ascii="Times New Roman" w:hAnsi="Times New Roman" w:cs="Times New Roman"/>
          <w:sz w:val="24"/>
          <w:szCs w:val="24"/>
        </w:rPr>
        <w:t>размещается на официальном сайте АОУ ДПО УР ИРО.</w:t>
      </w:r>
    </w:p>
    <w:p w:rsidR="0013004F" w:rsidRPr="00297991" w:rsidRDefault="0013004F" w:rsidP="00297991">
      <w:pPr>
        <w:pStyle w:val="a3"/>
        <w:numPr>
          <w:ilvl w:val="1"/>
          <w:numId w:val="4"/>
        </w:num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991">
        <w:rPr>
          <w:rFonts w:ascii="Times New Roman" w:hAnsi="Times New Roman" w:cs="Times New Roman"/>
          <w:sz w:val="24"/>
          <w:szCs w:val="24"/>
        </w:rPr>
        <w:t>Материалы, представленные на Конкурс, не рецензируются и не возвращаются.</w:t>
      </w:r>
    </w:p>
    <w:p w:rsidR="0013004F" w:rsidRPr="00E361F5" w:rsidRDefault="0013004F" w:rsidP="001300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13004F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Поощрение участников Конкурса</w:t>
      </w:r>
    </w:p>
    <w:p w:rsidR="0013004F" w:rsidRDefault="0013004F" w:rsidP="00130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0583" w:rsidRDefault="008A0583" w:rsidP="00130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1B18" w:rsidRDefault="00D71B18" w:rsidP="00D71B18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B18">
        <w:rPr>
          <w:rFonts w:ascii="Times New Roman" w:hAnsi="Times New Roman" w:cs="Times New Roman"/>
          <w:sz w:val="24"/>
          <w:szCs w:val="24"/>
        </w:rPr>
        <w:t>Все участники Конкурса получат электронные сертификаты об участии в конкурсе.</w:t>
      </w:r>
    </w:p>
    <w:p w:rsidR="008A0583" w:rsidRPr="00D71B18" w:rsidRDefault="00D71B18" w:rsidP="00D71B18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B18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обедители Конкурса в каждой из </w:t>
      </w:r>
      <w:r w:rsidRPr="00D71B18">
        <w:rPr>
          <w:rFonts w:ascii="Times New Roman" w:hAnsi="Times New Roman" w:cs="Times New Roman"/>
          <w:sz w:val="24"/>
          <w:szCs w:val="24"/>
        </w:rPr>
        <w:t>номинаций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1B18">
        <w:rPr>
          <w:rFonts w:ascii="Times New Roman" w:hAnsi="Times New Roman" w:cs="Times New Roman"/>
          <w:sz w:val="24"/>
          <w:szCs w:val="24"/>
        </w:rPr>
        <w:t>награждаются дипломами.</w:t>
      </w:r>
    </w:p>
    <w:p w:rsidR="008A0583" w:rsidRDefault="008A0583" w:rsidP="00130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0583" w:rsidRDefault="008A0583" w:rsidP="00130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0583" w:rsidRDefault="008A0583" w:rsidP="00130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0583" w:rsidRDefault="008A0583" w:rsidP="00130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0583" w:rsidRPr="00E361F5" w:rsidRDefault="008A0583" w:rsidP="001300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04F" w:rsidRPr="00E361F5" w:rsidRDefault="0013004F" w:rsidP="0013004F">
      <w:pPr>
        <w:jc w:val="right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br w:type="page"/>
      </w:r>
    </w:p>
    <w:p w:rsidR="00D71B18" w:rsidRPr="00D71B18" w:rsidRDefault="00D71B18" w:rsidP="00D71B18">
      <w:pPr>
        <w:shd w:val="clear" w:color="auto" w:fill="FFFFFF"/>
        <w:spacing w:after="0" w:line="276" w:lineRule="auto"/>
        <w:ind w:left="5954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D71B18" w:rsidRPr="00D71B18" w:rsidRDefault="00D71B18" w:rsidP="00D71B18">
      <w:pPr>
        <w:shd w:val="clear" w:color="auto" w:fill="FFFFFF"/>
        <w:spacing w:after="0" w:line="276" w:lineRule="auto"/>
        <w:ind w:left="5954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Республиканском конкурсе «Цифровой учитель»</w:t>
      </w:r>
    </w:p>
    <w:p w:rsidR="00D71B18" w:rsidRDefault="00D71B18" w:rsidP="00D71B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Lohit Hindi"/>
          <w:b/>
          <w:bCs/>
          <w:kern w:val="1"/>
          <w:sz w:val="24"/>
          <w:szCs w:val="24"/>
          <w:lang w:eastAsia="hi-IN" w:bidi="hi-IN"/>
        </w:rPr>
      </w:pPr>
    </w:p>
    <w:p w:rsidR="00D71B18" w:rsidRPr="00D71B18" w:rsidRDefault="00D71B18" w:rsidP="00D71B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Lohit Hindi"/>
          <w:b/>
          <w:bCs/>
          <w:kern w:val="1"/>
          <w:sz w:val="24"/>
          <w:szCs w:val="24"/>
          <w:lang w:eastAsia="hi-IN" w:bidi="hi-IN"/>
        </w:rPr>
      </w:pPr>
      <w:r w:rsidRPr="00D71B18">
        <w:rPr>
          <w:rFonts w:ascii="Times New Roman" w:eastAsia="Times New Roman" w:hAnsi="Times New Roman" w:cs="Lohit Hindi"/>
          <w:b/>
          <w:bCs/>
          <w:kern w:val="1"/>
          <w:sz w:val="24"/>
          <w:szCs w:val="24"/>
          <w:lang w:eastAsia="hi-IN" w:bidi="hi-IN"/>
        </w:rPr>
        <w:t>СОГЛАСИЕ НА ОБРАБОТКУ ПЕРСОНАЛЬНЫХ ДАННЫХ</w:t>
      </w:r>
    </w:p>
    <w:p w:rsidR="00D71B18" w:rsidRPr="00D71B18" w:rsidRDefault="00D71B18" w:rsidP="00D71B1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Lohit Hindi"/>
          <w:b/>
          <w:bCs/>
          <w:kern w:val="1"/>
          <w:sz w:val="24"/>
          <w:szCs w:val="24"/>
          <w:lang w:eastAsia="hi-IN" w:bidi="hi-IN"/>
        </w:rPr>
      </w:pPr>
    </w:p>
    <w:tbl>
      <w:tblPr>
        <w:tblW w:w="4945" w:type="pct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381"/>
        <w:gridCol w:w="1300"/>
        <w:gridCol w:w="565"/>
        <w:gridCol w:w="143"/>
        <w:gridCol w:w="2279"/>
        <w:gridCol w:w="855"/>
        <w:gridCol w:w="3776"/>
        <w:gridCol w:w="340"/>
      </w:tblGrid>
      <w:tr w:rsidR="00D71B18" w:rsidRPr="00D71B18" w:rsidTr="00417541">
        <w:trPr>
          <w:trHeight w:val="151"/>
          <w:jc w:val="center"/>
        </w:trPr>
        <w:tc>
          <w:tcPr>
            <w:tcW w:w="344" w:type="pct"/>
            <w:hideMark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Я,</w:t>
            </w:r>
          </w:p>
        </w:tc>
        <w:tc>
          <w:tcPr>
            <w:tcW w:w="449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hideMark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,</w:t>
            </w:r>
          </w:p>
        </w:tc>
      </w:tr>
      <w:tr w:rsidR="00D71B18" w:rsidRPr="00D71B18" w:rsidTr="00417541">
        <w:trPr>
          <w:trHeight w:val="413"/>
          <w:jc w:val="center"/>
        </w:trPr>
        <w:tc>
          <w:tcPr>
            <w:tcW w:w="4836" w:type="pct"/>
            <w:gridSpan w:val="8"/>
            <w:hideMark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(фамилия, имя, отчество)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проживающий(ая) по адресу: </w:t>
            </w:r>
          </w:p>
        </w:tc>
        <w:tc>
          <w:tcPr>
            <w:tcW w:w="164" w:type="pct"/>
            <w:vMerge w:val="restart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B18" w:rsidRPr="00D71B18" w:rsidTr="00417541">
        <w:trPr>
          <w:trHeight w:val="203"/>
          <w:jc w:val="center"/>
        </w:trPr>
        <w:tc>
          <w:tcPr>
            <w:tcW w:w="1498" w:type="pct"/>
            <w:gridSpan w:val="5"/>
            <w:tcBorders>
              <w:bottom w:val="single" w:sz="4" w:space="0" w:color="auto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33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vMerge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B18" w:rsidRPr="00D71B18" w:rsidTr="00417541">
        <w:trPr>
          <w:trHeight w:val="202"/>
          <w:jc w:val="center"/>
        </w:trPr>
        <w:tc>
          <w:tcPr>
            <w:tcW w:w="4836" w:type="pct"/>
            <w:gridSpan w:val="8"/>
            <w:tcBorders>
              <w:top w:val="single" w:sz="4" w:space="0" w:color="auto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64" w:type="pct"/>
            <w:vMerge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B18" w:rsidRPr="00D71B18" w:rsidTr="00417541">
        <w:trPr>
          <w:trHeight w:val="20"/>
          <w:jc w:val="center"/>
        </w:trPr>
        <w:tc>
          <w:tcPr>
            <w:tcW w:w="1429" w:type="pct"/>
            <w:gridSpan w:val="4"/>
            <w:hideMark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паспорт серии</w:t>
            </w:r>
          </w:p>
        </w:tc>
        <w:tc>
          <w:tcPr>
            <w:tcW w:w="11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13" w:type="pct"/>
            <w:hideMark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№</w:t>
            </w:r>
          </w:p>
        </w:tc>
        <w:tc>
          <w:tcPr>
            <w:tcW w:w="19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B18" w:rsidRPr="00D71B18" w:rsidTr="00417541">
        <w:trPr>
          <w:trHeight w:val="20"/>
          <w:jc w:val="center"/>
        </w:trPr>
        <w:tc>
          <w:tcPr>
            <w:tcW w:w="528" w:type="pct"/>
            <w:gridSpan w:val="2"/>
            <w:tcBorders>
              <w:top w:val="nil"/>
              <w:left w:val="nil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выдан </w:t>
            </w:r>
          </w:p>
        </w:tc>
        <w:tc>
          <w:tcPr>
            <w:tcW w:w="4472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B18" w:rsidRPr="00D71B18" w:rsidTr="00417541">
        <w:trPr>
          <w:trHeight w:val="20"/>
          <w:jc w:val="center"/>
        </w:trPr>
        <w:tc>
          <w:tcPr>
            <w:tcW w:w="5000" w:type="pct"/>
            <w:gridSpan w:val="9"/>
            <w:tcBorders>
              <w:left w:val="nil"/>
              <w:bottom w:val="single" w:sz="4" w:space="0" w:color="auto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B18" w:rsidRPr="00D71B18" w:rsidTr="00417541">
        <w:trPr>
          <w:trHeight w:val="20"/>
          <w:jc w:val="center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D71B18" w:rsidRPr="00D71B18" w:rsidTr="00417541">
        <w:trPr>
          <w:trHeight w:val="156"/>
          <w:jc w:val="center"/>
        </w:trPr>
        <w:tc>
          <w:tcPr>
            <w:tcW w:w="1156" w:type="pct"/>
            <w:gridSpan w:val="3"/>
            <w:tcBorders>
              <w:left w:val="nil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дата выдачи</w:t>
            </w:r>
          </w:p>
        </w:tc>
        <w:tc>
          <w:tcPr>
            <w:tcW w:w="3844" w:type="pct"/>
            <w:gridSpan w:val="6"/>
            <w:tcBorders>
              <w:left w:val="nil"/>
              <w:right w:val="nil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«____»____________ ____г.</w:t>
            </w:r>
          </w:p>
        </w:tc>
      </w:tr>
      <w:tr w:rsidR="00D71B18" w:rsidRPr="00D71B18" w:rsidTr="00417541">
        <w:trPr>
          <w:jc w:val="center"/>
        </w:trPr>
        <w:tc>
          <w:tcPr>
            <w:tcW w:w="5000" w:type="pct"/>
            <w:gridSpan w:val="9"/>
            <w:shd w:val="clear" w:color="auto" w:fill="auto"/>
            <w:hideMark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br w:type="page"/>
            </w: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br w:type="page"/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>данные документа, подтверждающего полномочия законного представителя (заполняются в том случае, если согласие заполняет законный представитель):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35"/>
            </w:tblGrid>
            <w:tr w:rsidR="00D71B18" w:rsidRPr="00D71B18" w:rsidTr="0041754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ind w:left="-78"/>
                    <w:jc w:val="both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  <w:tr w:rsidR="00D71B18" w:rsidRPr="00D71B18" w:rsidTr="0041754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ind w:left="-78"/>
                    <w:jc w:val="both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</w:tbl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 xml:space="preserve">являюсь субъектом </w:t>
            </w:r>
            <w:proofErr w:type="spellStart"/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>ПДн</w:t>
            </w:r>
            <w:proofErr w:type="spellEnd"/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 xml:space="preserve"> / законным представителем субъекта </w:t>
            </w:r>
            <w:proofErr w:type="spellStart"/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>ПДн</w:t>
            </w:r>
            <w:proofErr w:type="spellEnd"/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 xml:space="preserve"> и даю согласие на обработку его персональных данных (нужное подчеркнуть):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>ВНИМАНИЕ!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 xml:space="preserve">Сведения о субъекте </w:t>
            </w:r>
            <w:proofErr w:type="spellStart"/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>ПДн</w:t>
            </w:r>
            <w:proofErr w:type="spellEnd"/>
            <w:r w:rsidRPr="00D71B18"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  <w:t xml:space="preserve"> заполняются в том случае, если согласие заполняет законный представитель гражданина Российской Федерации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1"/>
                <w:sz w:val="24"/>
                <w:szCs w:val="24"/>
                <w:lang w:eastAsia="hi-IN" w:bidi="hi-IN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854"/>
              <w:gridCol w:w="1434"/>
              <w:gridCol w:w="2884"/>
              <w:gridCol w:w="4953"/>
            </w:tblGrid>
            <w:tr w:rsidR="00D71B18" w:rsidRPr="00D71B18" w:rsidTr="00417541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 xml:space="preserve">Сведения о субъекте </w:t>
                  </w:r>
                  <w:proofErr w:type="spellStart"/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>ПДн</w:t>
                  </w:r>
                  <w:proofErr w:type="spellEnd"/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 xml:space="preserve"> (категория субъекта </w:t>
                  </w:r>
                  <w:proofErr w:type="spellStart"/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>ПДн</w:t>
                  </w:r>
                  <w:proofErr w:type="spellEnd"/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>):</w:t>
                  </w:r>
                </w:p>
              </w:tc>
            </w:tr>
            <w:tr w:rsidR="00D71B18" w:rsidRPr="00D71B18" w:rsidTr="00417541">
              <w:trPr>
                <w:trHeight w:val="257"/>
              </w:trPr>
              <w:tc>
                <w:tcPr>
                  <w:tcW w:w="422" w:type="pct"/>
                  <w:tcBorders>
                    <w:lef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>ФИО</w:t>
                  </w:r>
                </w:p>
              </w:tc>
              <w:tc>
                <w:tcPr>
                  <w:tcW w:w="457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  <w:tr w:rsidR="00D71B18" w:rsidRPr="00D71B18" w:rsidTr="00417541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>адрес 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  <w:tr w:rsidR="00D71B18" w:rsidRPr="00D71B18" w:rsidTr="00417541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  <w:tr w:rsidR="00D71B18" w:rsidRPr="00D71B18" w:rsidTr="00417541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  <w:r w:rsidRPr="00D71B18"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  <w:tr w:rsidR="00D71B18" w:rsidRPr="00D71B18" w:rsidTr="00417541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  <w:tr w:rsidR="00D71B18" w:rsidRPr="00D71B18" w:rsidTr="00417541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71B18" w:rsidRPr="00D71B18" w:rsidRDefault="00D71B18" w:rsidP="00D71B18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kern w:val="1"/>
                      <w:sz w:val="24"/>
                      <w:szCs w:val="24"/>
                      <w:lang w:eastAsia="hi-IN" w:bidi="hi-IN"/>
                    </w:rPr>
                  </w:pPr>
                </w:p>
              </w:tc>
            </w:tr>
          </w:tbl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свободно, своей волей и в своем интересе в соответствии с требованиями Федерального закона от 27 июля 2006 г. № 152-ФЗ «О персональных данных» даю согласие уполномоченным должностным лицам автономного образовательного учреждения дополнительного профессионального образования Удмуртской Республики «Институт развития образования» (АОУ ДПО УР ИРО),</w:t>
            </w:r>
            <w:r w:rsidRPr="00D71B1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адрес: 426009, ул. Ухтомского, 25 (далее – Оператор), на обработку* </w:t>
            </w:r>
            <w:r w:rsidRPr="00D71B1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следующих персональных данных: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- фамилия, имя, отчество;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- номер телефона;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- адрес электронной почты;</w:t>
            </w:r>
          </w:p>
          <w:p w:rsidR="00D71B18" w:rsidRPr="00D71B18" w:rsidRDefault="00D71B18" w:rsidP="00D71B18">
            <w:pPr>
              <w:widowControl w:val="0"/>
              <w:tabs>
                <w:tab w:val="left" w:pos="34"/>
                <w:tab w:val="left" w:pos="567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- место работы, должность, сведения об образовании;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- сведения о прохождении обучения и использовании образовательных ресурсов;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- сведения, содержащиеся в обращениях, заявках, формах регистрации и заказах.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в целях:</w:t>
            </w:r>
          </w:p>
          <w:p w:rsidR="00D71B18" w:rsidRPr="00D71B18" w:rsidRDefault="00D71B18" w:rsidP="00D71B18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  <w:t>- регистрации на мероприятия, конкурсы, семинары, вебинары, курсы и иные активности Оператора;</w:t>
            </w:r>
          </w:p>
          <w:p w:rsidR="00D71B18" w:rsidRPr="00D71B18" w:rsidRDefault="00D71B18" w:rsidP="00D71B18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  <w:t>- исполнения заказов, оформленных через сайт, включая электронную доставку документов;</w:t>
            </w:r>
          </w:p>
          <w:p w:rsidR="00D71B18" w:rsidRPr="00D71B18" w:rsidRDefault="00D71B18" w:rsidP="00D71B18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  <w:t>- организации дистанционного обучения, предоставления доступа к образовательным ресурсам и сопровождения пользователей сервиса </w:t>
            </w:r>
            <w:hyperlink r:id="rId7" w:history="1">
              <w:r w:rsidRPr="00D71B18">
                <w:rPr>
                  <w:rFonts w:ascii="Times New Roman" w:eastAsia="Times New Roman" w:hAnsi="Times New Roman" w:cs="Times New Roman"/>
                  <w:kern w:val="1"/>
                  <w:sz w:val="24"/>
                  <w:szCs w:val="24"/>
                  <w:u w:val="single"/>
                  <w:lang w:eastAsia="hi-IN" w:bidi="hi-IN"/>
                </w:rPr>
                <w:t>do.iro18.ru</w:t>
              </w:r>
            </w:hyperlink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;</w:t>
            </w:r>
          </w:p>
          <w:p w:rsidR="00D71B18" w:rsidRPr="00D71B18" w:rsidRDefault="00D71B18" w:rsidP="00D71B18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- </w:t>
            </w:r>
            <w:r w:rsidRPr="00D71B18"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  <w:t>рассмотрения обращений, запросов и сообщений, поступающих через сайт, электронную почту и иные каналы связи;</w:t>
            </w:r>
          </w:p>
          <w:p w:rsidR="00D71B18" w:rsidRPr="00D71B18" w:rsidRDefault="00D71B18" w:rsidP="00D71B18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  <w:t>- направления организационной, информационной и служебной информации, связанной с деятельностью Оператора;</w:t>
            </w:r>
          </w:p>
          <w:p w:rsidR="00D71B18" w:rsidRPr="00D71B18" w:rsidRDefault="00D71B18" w:rsidP="00D71B18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color w:val="212529"/>
                <w:kern w:val="1"/>
                <w:sz w:val="24"/>
                <w:szCs w:val="24"/>
                <w:lang w:eastAsia="hi-IN" w:bidi="hi-IN"/>
              </w:rPr>
              <w:t>- ведения учета, отчетности и исполнение обязанностей, установленных законодательством Российской Федерации.</w:t>
            </w:r>
          </w:p>
        </w:tc>
      </w:tr>
      <w:tr w:rsidR="00D71B18" w:rsidRPr="00D71B18" w:rsidTr="00417541">
        <w:trPr>
          <w:jc w:val="center"/>
        </w:trPr>
        <w:tc>
          <w:tcPr>
            <w:tcW w:w="5000" w:type="pct"/>
            <w:gridSpan w:val="9"/>
            <w:shd w:val="clear" w:color="auto" w:fill="auto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Я предупрежден(а), что обработка моих 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от 27 июля 2006 г. № 152-ФЗ «О персональных данных».</w:t>
            </w:r>
          </w:p>
        </w:tc>
      </w:tr>
      <w:tr w:rsidR="00D71B18" w:rsidRPr="00D71B18" w:rsidTr="00417541">
        <w:trPr>
          <w:trHeight w:val="1038"/>
          <w:jc w:val="center"/>
        </w:trPr>
        <w:tc>
          <w:tcPr>
            <w:tcW w:w="5000" w:type="pct"/>
            <w:gridSpan w:val="9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Представляю Оператору право осуществлять все действия (операции) с моими персональными данными, включая сбор, систематизацию, накопление, хранение, уточнение (обновление, изменение), использование, передачу (предоставление, доступ), обезличивание, блокирование, уничтожение.  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Срок действия Согласия на обработку персональных данных – с даты подписания Согласия, до истечения установленных нормативными актами сроков хранения соответствующей информации или документов. Согласие может быть досрочно отозвано путем подачи письменного заявления в адрес Оператора.</w:t>
            </w:r>
          </w:p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ind w:firstLine="601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8" w:history="1">
              <w:r w:rsidRPr="00D71B18">
                <w:rPr>
                  <w:rFonts w:ascii="Times New Roman" w:eastAsia="Times New Roman" w:hAnsi="Times New Roman" w:cs="Times New Roman"/>
                  <w:kern w:val="1"/>
                  <w:sz w:val="24"/>
                  <w:szCs w:val="24"/>
                  <w:lang w:eastAsia="hi-IN" w:bidi="hi-IN"/>
                </w:rPr>
                <w:t>пунктах 2-11 части 1 статьи 6</w:t>
              </w:r>
            </w:hyperlink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hyperlink r:id="rId9" w:history="1">
              <w:r w:rsidRPr="00D71B18">
                <w:rPr>
                  <w:rFonts w:ascii="Times New Roman" w:eastAsia="Times New Roman" w:hAnsi="Times New Roman" w:cs="Times New Roman"/>
                  <w:kern w:val="1"/>
                  <w:sz w:val="24"/>
                  <w:szCs w:val="24"/>
                  <w:lang w:eastAsia="hi-IN" w:bidi="hi-IN"/>
                </w:rPr>
                <w:t>части 2</w:t>
              </w:r>
            </w:hyperlink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статьи 10 и части 2 статьи 11 Федерального закона от 27 июля 2006 года № 152-ФЗ «О персональных данных».</w:t>
            </w:r>
          </w:p>
        </w:tc>
      </w:tr>
    </w:tbl>
    <w:p w:rsidR="00D71B18" w:rsidRPr="00D71B18" w:rsidRDefault="00D71B18" w:rsidP="00D71B18">
      <w:pPr>
        <w:widowControl w:val="0"/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3277"/>
        <w:gridCol w:w="301"/>
        <w:gridCol w:w="3010"/>
        <w:gridCol w:w="301"/>
        <w:gridCol w:w="3577"/>
      </w:tblGrid>
      <w:tr w:rsidR="00D71B18" w:rsidRPr="00D71B18" w:rsidTr="00417541">
        <w:tc>
          <w:tcPr>
            <w:tcW w:w="1565" w:type="pct"/>
            <w:tcBorders>
              <w:bottom w:val="single" w:sz="4" w:space="0" w:color="auto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vertAlign w:val="superscript"/>
                <w:lang w:eastAsia="hi-IN" w:bidi="hi-IN"/>
              </w:rPr>
            </w:pPr>
          </w:p>
        </w:tc>
        <w:tc>
          <w:tcPr>
            <w:tcW w:w="144" w:type="pct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vertAlign w:val="superscript"/>
                <w:lang w:eastAsia="hi-IN" w:bidi="hi-IN"/>
              </w:rPr>
            </w:pPr>
          </w:p>
        </w:tc>
        <w:tc>
          <w:tcPr>
            <w:tcW w:w="1438" w:type="pct"/>
            <w:tcBorders>
              <w:bottom w:val="single" w:sz="4" w:space="0" w:color="auto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vertAlign w:val="superscript"/>
                <w:lang w:eastAsia="hi-IN" w:bidi="hi-IN"/>
              </w:rPr>
            </w:pPr>
          </w:p>
        </w:tc>
        <w:tc>
          <w:tcPr>
            <w:tcW w:w="144" w:type="pct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vertAlign w:val="superscript"/>
                <w:lang w:eastAsia="hi-IN" w:bidi="hi-IN"/>
              </w:rPr>
            </w:pPr>
          </w:p>
        </w:tc>
        <w:tc>
          <w:tcPr>
            <w:tcW w:w="1709" w:type="pct"/>
            <w:tcBorders>
              <w:bottom w:val="single" w:sz="4" w:space="0" w:color="auto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vertAlign w:val="superscript"/>
                <w:lang w:eastAsia="hi-IN" w:bidi="hi-IN"/>
              </w:rPr>
            </w:pPr>
          </w:p>
        </w:tc>
      </w:tr>
      <w:tr w:rsidR="00D71B18" w:rsidRPr="00D71B18" w:rsidTr="00417541">
        <w:tc>
          <w:tcPr>
            <w:tcW w:w="1565" w:type="pct"/>
            <w:tcBorders>
              <w:top w:val="single" w:sz="4" w:space="0" w:color="auto"/>
            </w:tcBorders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(дата)</w:t>
            </w:r>
          </w:p>
        </w:tc>
        <w:tc>
          <w:tcPr>
            <w:tcW w:w="144" w:type="pct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438" w:type="pct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(подпись)</w:t>
            </w:r>
          </w:p>
        </w:tc>
        <w:tc>
          <w:tcPr>
            <w:tcW w:w="144" w:type="pct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709" w:type="pct"/>
          </w:tcPr>
          <w:p w:rsidR="00D71B18" w:rsidRPr="00D71B18" w:rsidRDefault="00D71B18" w:rsidP="00D71B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D71B1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(расшифровка подписи)</w:t>
            </w:r>
          </w:p>
        </w:tc>
      </w:tr>
    </w:tbl>
    <w:p w:rsidR="00D71B18" w:rsidRPr="00D71B18" w:rsidRDefault="00D71B18" w:rsidP="00D71B18">
      <w:pPr>
        <w:widowControl w:val="0"/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D71B18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*обработка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персональных данных.</w:t>
      </w:r>
    </w:p>
    <w:p w:rsidR="00D71B18" w:rsidRPr="00D71B18" w:rsidRDefault="00D71B18" w:rsidP="00D71B18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5245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left="6237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:rsidR="00D71B18" w:rsidRPr="00D71B18" w:rsidRDefault="00D71B18" w:rsidP="00D71B18">
      <w:pPr>
        <w:shd w:val="clear" w:color="auto" w:fill="FFFFFF"/>
        <w:spacing w:after="0" w:line="276" w:lineRule="auto"/>
        <w:ind w:left="6237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  <w:proofErr w:type="gramStart"/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о  Республиканском</w:t>
      </w:r>
      <w:proofErr w:type="gramEnd"/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конкурсе «Цифровой учитель»</w:t>
      </w:r>
    </w:p>
    <w:p w:rsidR="00D71B18" w:rsidRPr="00D71B18" w:rsidRDefault="00D71B18" w:rsidP="00D71B18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 на использование материалов Конкурса с сохранением авторских прав</w:t>
      </w:r>
    </w:p>
    <w:p w:rsidR="00D71B18" w:rsidRPr="00D71B18" w:rsidRDefault="00D71B18" w:rsidP="00D71B18">
      <w:pPr>
        <w:shd w:val="clear" w:color="auto" w:fill="FFFFFF"/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ind w:firstLine="709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________________________________________________________________________ </w:t>
      </w:r>
      <w:r w:rsidRPr="00D71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(Ф.И.О. полностью) </w:t>
      </w: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зарегистрированный(ая) по адресу: __________________________________________________ _________________________________________________________________________________ </w:t>
      </w: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(адрес регистрации согласно паспорту) </w:t>
      </w: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серии________№_____________ выдан___________________________________________________________________________ _______________________________________________________________________________, </w:t>
      </w:r>
      <w:r w:rsidRPr="00D71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(орган, выдавший паспорт и дата выдачи) </w:t>
      </w: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являясь работником ______________________________________________________________, </w:t>
      </w: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образовательной организации)</w:t>
      </w: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__________________________________________________________________________, </w:t>
      </w: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выражаю своё согласие на использование материалов Конкурса с сохранением авторских прав: </w:t>
      </w:r>
    </w:p>
    <w:p w:rsidR="00D71B18" w:rsidRPr="00D71B18" w:rsidRDefault="00D71B18" w:rsidP="00D71B18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Работы, представленные на Конкурс, могут быть использованы только при обязательных условиях: некоммерческое использование материалов, ссылка на авторов материалов. </w:t>
      </w:r>
    </w:p>
    <w:p w:rsidR="00D71B18" w:rsidRPr="00D71B18" w:rsidRDefault="00D71B18" w:rsidP="00D71B18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Предоставление Оргкомитету Конкурса неисключительных прав на использование материалов, предоставленных им, а именно воспроизводить представленные материалы (право на воспроизведение) путем издания в электронном и печатном виде каждого конкурсного материала, вносить изменения редакторского характера в предоставленные материалы для их размещения на сайте АОУ ДПО УР ИРО, использовать в учебных целях, использовать в качестве выставочных материалов. </w:t>
      </w:r>
    </w:p>
    <w:p w:rsidR="00D71B18" w:rsidRPr="00D71B18" w:rsidRDefault="00D71B18" w:rsidP="00D71B18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качестве владельца авторских прав сохраняю за собой право использовать самостоятельно или предоставлять третьим лицам права на использование материалов, представленных на Конкурс.</w:t>
      </w: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_______________2026 г.</w:t>
      </w:r>
    </w:p>
    <w:p w:rsidR="00D71B18" w:rsidRPr="00D71B18" w:rsidRDefault="00D71B18" w:rsidP="00D71B18">
      <w:pPr>
        <w:shd w:val="clear" w:color="auto" w:fill="FFFFFF"/>
        <w:spacing w:after="0" w:line="276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1B18" w:rsidRPr="00D71B18" w:rsidRDefault="00D71B18" w:rsidP="00D71B18">
      <w:pPr>
        <w:shd w:val="clear" w:color="auto" w:fill="FFFFFF"/>
        <w:spacing w:after="0" w:line="276" w:lineRule="auto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 </w:t>
      </w:r>
    </w:p>
    <w:p w:rsidR="00D71B18" w:rsidRPr="00D71B18" w:rsidRDefault="00D71B18" w:rsidP="00D71B18">
      <w:pPr>
        <w:shd w:val="clear" w:color="auto" w:fill="FFFFFF"/>
        <w:spacing w:after="0" w:line="276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(подпись и фамилия, имя, отчество прописью полностью) </w:t>
      </w: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0A7639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13004F" w:rsidRPr="00796492" w:rsidRDefault="0013004F" w:rsidP="0013004F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CF247D" w:rsidRPr="00D71B18" w:rsidRDefault="0089220D" w:rsidP="00CF247D">
      <w:pPr>
        <w:shd w:val="clear" w:color="auto" w:fill="FFFFFF"/>
        <w:spacing w:after="0" w:line="276" w:lineRule="auto"/>
        <w:ind w:left="6237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CF247D">
        <w:rPr>
          <w:rFonts w:ascii="Times New Roman" w:hAnsi="Times New Roman"/>
          <w:sz w:val="24"/>
          <w:szCs w:val="24"/>
        </w:rPr>
        <w:t>3</w:t>
      </w:r>
      <w:r w:rsidR="00CF247D" w:rsidRPr="00CF24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247D"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  <w:r w:rsidR="00CF24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F247D"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о  Республиканском конкурсе «Цифровой учитель»</w:t>
      </w:r>
    </w:p>
    <w:p w:rsidR="0089220D" w:rsidRDefault="0089220D" w:rsidP="0089220D">
      <w:pPr>
        <w:jc w:val="right"/>
        <w:rPr>
          <w:rFonts w:ascii="Times New Roman" w:hAnsi="Times New Roman"/>
          <w:sz w:val="24"/>
          <w:szCs w:val="24"/>
        </w:rPr>
      </w:pPr>
    </w:p>
    <w:p w:rsidR="0089220D" w:rsidRPr="00E361F5" w:rsidRDefault="0089220D" w:rsidP="0089220D">
      <w:pPr>
        <w:jc w:val="center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 xml:space="preserve">Критерии оценки </w:t>
      </w:r>
    </w:p>
    <w:tbl>
      <w:tblPr>
        <w:tblStyle w:val="TableNormal"/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544"/>
        <w:gridCol w:w="4819"/>
      </w:tblGrid>
      <w:tr w:rsidR="003326B0" w:rsidRPr="00E361F5" w:rsidTr="008F4B3A">
        <w:trPr>
          <w:trHeight w:val="239"/>
        </w:trPr>
        <w:tc>
          <w:tcPr>
            <w:tcW w:w="1701" w:type="dxa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61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3544" w:type="dxa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61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4819" w:type="dxa"/>
          </w:tcPr>
          <w:p w:rsidR="003326B0" w:rsidRPr="00CF247D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61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CF24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аллы</w:t>
            </w:r>
          </w:p>
        </w:tc>
      </w:tr>
      <w:tr w:rsidR="003326B0" w:rsidRPr="00E361F5" w:rsidTr="008F4B3A">
        <w:trPr>
          <w:trHeight w:val="1120"/>
        </w:trPr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Цели и задачи урока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326B0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Предметные</w:t>
            </w:r>
            <w:r w:rsidRPr="00CF247D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013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чебные 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3326B0" w:rsidRPr="00756B2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– </w:t>
            </w:r>
            <w:r w:rsidRPr="00290E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326B0" w:rsidRPr="00756B2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указаны учебные действия, нет панируемого результата</w:t>
            </w: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2 - </w:t>
            </w:r>
            <w:r w:rsidRPr="00F35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учебные 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указаны, прописан планируемый результат.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1206"/>
        </w:trPr>
        <w:tc>
          <w:tcPr>
            <w:tcW w:w="1701" w:type="dxa"/>
            <w:vMerge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</w:t>
            </w:r>
            <w:r w:rsidRPr="00013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чебные 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326B0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3326B0" w:rsidRPr="00756B2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– </w:t>
            </w:r>
            <w:r w:rsidRPr="00290E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326B0" w:rsidRPr="00756B2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указаны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906E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етапредметные</w:t>
            </w:r>
            <w:proofErr w:type="spellEnd"/>
            <w:r w:rsidRPr="00906E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действия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нет панируемого результата</w:t>
            </w: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2 - </w:t>
            </w:r>
            <w:proofErr w:type="spellStart"/>
            <w:r w:rsidRPr="00906E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метапредметные</w:t>
            </w:r>
            <w:proofErr w:type="spellEnd"/>
            <w:r w:rsidRPr="00F35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указаны, прописан планируемый результат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983"/>
        </w:trPr>
        <w:tc>
          <w:tcPr>
            <w:tcW w:w="1701" w:type="dxa"/>
            <w:vMerge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Личностные у</w:t>
            </w:r>
            <w:r w:rsidRPr="00013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чебные 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</w:tcPr>
          <w:p w:rsidR="003326B0" w:rsidRPr="00756B2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– </w:t>
            </w:r>
            <w:r w:rsidRPr="00290E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326B0" w:rsidRPr="00756B2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указаны л</w:t>
            </w:r>
            <w:r w:rsidRPr="00906E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ичностные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действия, нет панируемого результата</w:t>
            </w:r>
            <w:r w:rsidRPr="00756B2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– л</w:t>
            </w:r>
            <w:r w:rsidRPr="00906E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ичностные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58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указаны, прописан планируемый результат.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887"/>
        </w:trPr>
        <w:tc>
          <w:tcPr>
            <w:tcW w:w="1701" w:type="dxa"/>
            <w:vMerge w:val="restart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</w:t>
            </w:r>
            <w:r w:rsidRPr="008F51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цифровых ресурсов и инструментов 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уроке</w:t>
            </w:r>
          </w:p>
        </w:tc>
        <w:tc>
          <w:tcPr>
            <w:tcW w:w="3544" w:type="dxa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Целесообразность использования </w:t>
            </w:r>
            <w:r w:rsidRPr="00B82D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цифровых ресурсов и инструментов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819" w:type="dxa"/>
          </w:tcPr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– использование формально, использование дублирует бумажные материалы;</w:t>
            </w:r>
          </w:p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1 -  и</w:t>
            </w:r>
            <w:r w:rsidRPr="00D763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нструмент используется ради инструмента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урок может быть перегружен дополнительными инструментами;</w:t>
            </w:r>
          </w:p>
          <w:p w:rsidR="003326B0" w:rsidRPr="00F35857" w:rsidRDefault="003326B0" w:rsidP="005463B4">
            <w:pPr>
              <w:ind w:left="2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2 - </w:t>
            </w:r>
            <w:r w:rsidRPr="00D763A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выбор ресурса оправдан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экономия времени, больший охват и включенность обучающихся, в обычном режиме деятельность невозможна. 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973"/>
        </w:trPr>
        <w:tc>
          <w:tcPr>
            <w:tcW w:w="1701" w:type="dxa"/>
            <w:vMerge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51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Использование методов обучения, сервисов, цифровых образовательных ресурсов,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ориентированных на</w:t>
            </w:r>
            <w:r w:rsidRPr="008F51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активную деятельность учащихся.</w:t>
            </w:r>
          </w:p>
        </w:tc>
        <w:tc>
          <w:tcPr>
            <w:tcW w:w="4819" w:type="dxa"/>
          </w:tcPr>
          <w:p w:rsidR="003326B0" w:rsidRPr="00090894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08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– фронтальное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без активных методов просмотра, чтения, слушания информации</w:t>
            </w:r>
            <w:r w:rsidRPr="000908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326B0" w:rsidRPr="00090894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08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наличие коммуникации - реальной или посредством приложения, сервиса;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08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2 - наличие групповой коммуникации - реальной или посредством приложения, сервиса.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916"/>
        </w:trPr>
        <w:tc>
          <w:tcPr>
            <w:tcW w:w="1701" w:type="dxa"/>
            <w:vMerge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51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Соответствие используемых цифровых ресурсов и инструментов 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целям  и задачам  урока.</w:t>
            </w:r>
          </w:p>
        </w:tc>
        <w:tc>
          <w:tcPr>
            <w:tcW w:w="4819" w:type="dxa"/>
          </w:tcPr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66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– не соответс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твует; </w:t>
            </w:r>
          </w:p>
          <w:p w:rsidR="003326B0" w:rsidRPr="00E366A2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частично соответствует;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E366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полностью соответствует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916"/>
        </w:trPr>
        <w:tc>
          <w:tcPr>
            <w:tcW w:w="1701" w:type="dxa"/>
            <w:vMerge w:val="restart"/>
          </w:tcPr>
          <w:p w:rsidR="003326B0" w:rsidRPr="00B82DAC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Цифровые сервисы и инструменты на этапах урока.  </w:t>
            </w:r>
          </w:p>
        </w:tc>
        <w:tc>
          <w:tcPr>
            <w:tcW w:w="3544" w:type="dxa"/>
          </w:tcPr>
          <w:p w:rsidR="003326B0" w:rsidRPr="004840FD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91A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Соответствие выбранного приема мотивации особенностям возрастного периода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819" w:type="dxa"/>
          </w:tcPr>
          <w:p w:rsidR="003326B0" w:rsidRPr="0062260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– не соответствует; </w:t>
            </w:r>
          </w:p>
          <w:p w:rsidR="003326B0" w:rsidRPr="0062260A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частично соответствует;</w:t>
            </w:r>
          </w:p>
          <w:p w:rsidR="003326B0" w:rsidRPr="004840FD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 полностью соответствует.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916"/>
        </w:trPr>
        <w:tc>
          <w:tcPr>
            <w:tcW w:w="1701" w:type="dxa"/>
            <w:vMerge/>
          </w:tcPr>
          <w:p w:rsidR="003326B0" w:rsidRPr="00C91A68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Pr="00C91A68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D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самостоятельной познавательной деятельности </w:t>
            </w:r>
            <w:r w:rsidRPr="004840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учащихся с использованием цифровых ресурсов и инструментов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819" w:type="dxa"/>
          </w:tcPr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0 - с</w:t>
            </w: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амостоятельная работа не предусмотрена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326B0" w:rsidRPr="00C91A68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1 - о</w:t>
            </w: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рганизована самостоятельная учебно-познавательная деятельность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916"/>
        </w:trPr>
        <w:tc>
          <w:tcPr>
            <w:tcW w:w="1701" w:type="dxa"/>
            <w:vMerge/>
          </w:tcPr>
          <w:p w:rsidR="003326B0" w:rsidRPr="006204C8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Pr="00C2630C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Применение методов</w:t>
            </w:r>
            <w:r w:rsidRPr="004840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для решения практических задач  (наблюдение, опыт, поиск информации, сравнение и т.п.) с использованием цифровых ресурсов и инструментов.</w:t>
            </w:r>
          </w:p>
        </w:tc>
        <w:tc>
          <w:tcPr>
            <w:tcW w:w="4819" w:type="dxa"/>
          </w:tcPr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0 - п</w:t>
            </w: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рактические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</w:t>
            </w: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отсутствуют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1 - о</w:t>
            </w: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тдельные практические методы включены, 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носят иллюстративный характер;</w:t>
            </w:r>
          </w:p>
          <w:p w:rsidR="003326B0" w:rsidRPr="00C2630C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2 - у</w:t>
            </w:r>
            <w:r w:rsidRPr="006226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чащиеся самостоятельно применяют методы познания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используя цифровые ресурсы и инструменты.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916"/>
        </w:trPr>
        <w:tc>
          <w:tcPr>
            <w:tcW w:w="1701" w:type="dxa"/>
            <w:vMerge/>
          </w:tcPr>
          <w:p w:rsidR="003326B0" w:rsidRPr="0062260A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Pr="00E366A2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Рефлексивная </w:t>
            </w:r>
            <w:r w:rsidRPr="00E366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деятельность на уроке с применением циф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ровых ресурсов и инструментов. </w:t>
            </w:r>
          </w:p>
        </w:tc>
        <w:tc>
          <w:tcPr>
            <w:tcW w:w="4819" w:type="dxa"/>
          </w:tcPr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– рефлексия отсутствует;</w:t>
            </w:r>
          </w:p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1 - </w:t>
            </w:r>
            <w:r w:rsidRPr="00013A3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рефлексия носит формальный характер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326B0" w:rsidRPr="00E366A2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– цифровые инструменты используются для обратной связи ученика.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498"/>
        </w:trPr>
        <w:tc>
          <w:tcPr>
            <w:tcW w:w="1701" w:type="dxa"/>
            <w:vMerge w:val="restart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E59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формление.</w:t>
            </w:r>
          </w:p>
        </w:tc>
        <w:tc>
          <w:tcPr>
            <w:tcW w:w="3544" w:type="dxa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Корректное использование </w:t>
            </w:r>
            <w:r w:rsidRPr="00E366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терминологии. </w:t>
            </w:r>
          </w:p>
        </w:tc>
        <w:tc>
          <w:tcPr>
            <w:tcW w:w="4819" w:type="dxa"/>
          </w:tcPr>
          <w:p w:rsidR="003326B0" w:rsidRPr="00CB3DD1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3D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– не соответствует; </w:t>
            </w:r>
          </w:p>
          <w:p w:rsidR="003326B0" w:rsidRPr="00CB3DD1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3D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– частично соответствует;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3D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 полностью соответствует.</w:t>
            </w:r>
          </w:p>
        </w:tc>
      </w:tr>
      <w:tr w:rsidR="003326B0" w:rsidRPr="00E361F5" w:rsidTr="008F4B3A">
        <w:tblPrEx>
          <w:tblLook w:val="04A0" w:firstRow="1" w:lastRow="0" w:firstColumn="1" w:lastColumn="0" w:noHBand="0" w:noVBand="1"/>
        </w:tblPrEx>
        <w:trPr>
          <w:trHeight w:val="560"/>
        </w:trPr>
        <w:tc>
          <w:tcPr>
            <w:tcW w:w="1701" w:type="dxa"/>
            <w:vMerge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3326B0" w:rsidRPr="00E361F5" w:rsidRDefault="003326B0" w:rsidP="008F4B3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Заполнение элементов </w:t>
            </w:r>
            <w:r w:rsidRPr="001E0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шаблона</w:t>
            </w:r>
          </w:p>
        </w:tc>
        <w:tc>
          <w:tcPr>
            <w:tcW w:w="4819" w:type="dxa"/>
          </w:tcPr>
          <w:p w:rsidR="003326B0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 – шаблон заполнен не полностью </w:t>
            </w:r>
          </w:p>
          <w:p w:rsidR="003326B0" w:rsidRPr="00E361F5" w:rsidRDefault="003326B0" w:rsidP="005463B4">
            <w:pPr>
              <w:ind w:left="2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– шаблон заполнен полностью </w:t>
            </w:r>
          </w:p>
        </w:tc>
      </w:tr>
    </w:tbl>
    <w:p w:rsidR="00B14727" w:rsidRDefault="00B14727" w:rsidP="0013004F">
      <w:pPr>
        <w:rPr>
          <w:rFonts w:ascii="Times New Roman" w:hAnsi="Times New Roman"/>
          <w:sz w:val="24"/>
          <w:szCs w:val="24"/>
        </w:rPr>
      </w:pPr>
    </w:p>
    <w:p w:rsidR="006F71B2" w:rsidRDefault="006F71B2" w:rsidP="0013004F">
      <w:pPr>
        <w:rPr>
          <w:rFonts w:ascii="Times New Roman" w:hAnsi="Times New Roman"/>
          <w:sz w:val="24"/>
          <w:szCs w:val="24"/>
        </w:rPr>
      </w:pPr>
    </w:p>
    <w:p w:rsidR="006F71B2" w:rsidRDefault="006F71B2" w:rsidP="002C275A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6F71B2" w:rsidSect="00B715B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326B0" w:rsidRDefault="003326B0" w:rsidP="00CF247D">
      <w:pPr>
        <w:spacing w:after="0"/>
        <w:ind w:left="11766"/>
        <w:rPr>
          <w:rFonts w:ascii="Times New Roman" w:hAnsi="Times New Roman" w:cs="Times New Roman"/>
          <w:sz w:val="24"/>
          <w:szCs w:val="24"/>
        </w:rPr>
      </w:pPr>
      <w:r w:rsidRPr="00E361F5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47D">
        <w:rPr>
          <w:rFonts w:ascii="Times New Roman" w:hAnsi="Times New Roman" w:cs="Times New Roman"/>
          <w:sz w:val="24"/>
          <w:szCs w:val="24"/>
        </w:rPr>
        <w:t>4</w:t>
      </w:r>
    </w:p>
    <w:p w:rsidR="00CF247D" w:rsidRPr="00D71B18" w:rsidRDefault="00CF247D" w:rsidP="00CF247D">
      <w:pPr>
        <w:shd w:val="clear" w:color="auto" w:fill="FFFFFF"/>
        <w:spacing w:after="0" w:line="276" w:lineRule="auto"/>
        <w:ind w:left="11766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  <w:proofErr w:type="gramStart"/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>о  Республиканском</w:t>
      </w:r>
      <w:proofErr w:type="gramEnd"/>
      <w:r w:rsidRPr="00D71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конкурсе «Цифровой учитель»</w:t>
      </w:r>
    </w:p>
    <w:p w:rsidR="002C275A" w:rsidRPr="00F16DF1" w:rsidRDefault="00A5737A" w:rsidP="002C27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карта этапа урока</w:t>
      </w:r>
      <w:r w:rsidR="002C275A" w:rsidRPr="00F16DF1">
        <w:rPr>
          <w:rFonts w:ascii="Times New Roman" w:hAnsi="Times New Roman" w:cs="Times New Roman"/>
          <w:b/>
          <w:sz w:val="24"/>
          <w:szCs w:val="24"/>
        </w:rPr>
        <w:t>.</w:t>
      </w:r>
    </w:p>
    <w:p w:rsidR="006F71B2" w:rsidRPr="00CC178B" w:rsidRDefault="006F71B2" w:rsidP="006F71B2">
      <w:pPr>
        <w:jc w:val="both"/>
        <w:rPr>
          <w:rFonts w:ascii="Times New Roman" w:hAnsi="Times New Roman" w:cs="Times New Roman"/>
          <w:sz w:val="24"/>
        </w:rPr>
      </w:pPr>
      <w:r w:rsidRPr="00CC178B">
        <w:rPr>
          <w:rFonts w:ascii="Times New Roman" w:hAnsi="Times New Roman" w:cs="Times New Roman"/>
          <w:sz w:val="24"/>
        </w:rPr>
        <w:t>Номинация конкурса:</w:t>
      </w:r>
    </w:p>
    <w:p w:rsidR="006F71B2" w:rsidRPr="00CC178B" w:rsidRDefault="006F71B2" w:rsidP="006F71B2">
      <w:pPr>
        <w:jc w:val="both"/>
        <w:rPr>
          <w:rFonts w:ascii="Times New Roman" w:hAnsi="Times New Roman" w:cs="Times New Roman"/>
          <w:sz w:val="24"/>
        </w:rPr>
      </w:pPr>
      <w:r w:rsidRPr="00CC178B">
        <w:rPr>
          <w:rFonts w:ascii="Times New Roman" w:hAnsi="Times New Roman" w:cs="Times New Roman"/>
          <w:sz w:val="24"/>
        </w:rPr>
        <w:t>ФИО участника:</w:t>
      </w:r>
    </w:p>
    <w:p w:rsidR="005463B4" w:rsidRDefault="005463B4" w:rsidP="006F71B2">
      <w:pPr>
        <w:jc w:val="both"/>
        <w:rPr>
          <w:rFonts w:ascii="Times New Roman" w:hAnsi="Times New Roman" w:cs="Times New Roman"/>
          <w:b/>
          <w:sz w:val="24"/>
        </w:rPr>
      </w:pPr>
    </w:p>
    <w:p w:rsidR="006F71B2" w:rsidRPr="00CC178B" w:rsidRDefault="006F71B2" w:rsidP="005463B4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CC178B">
        <w:rPr>
          <w:rFonts w:ascii="Times New Roman" w:hAnsi="Times New Roman" w:cs="Times New Roman"/>
          <w:b/>
          <w:sz w:val="24"/>
        </w:rPr>
        <w:t>Информационный блок</w:t>
      </w:r>
    </w:p>
    <w:p w:rsidR="006F71B2" w:rsidRPr="00CC178B" w:rsidRDefault="006F71B2" w:rsidP="005463B4">
      <w:pPr>
        <w:spacing w:after="0"/>
        <w:jc w:val="both"/>
        <w:rPr>
          <w:rFonts w:ascii="Times New Roman" w:hAnsi="Times New Roman" w:cs="Times New Roman"/>
          <w:sz w:val="24"/>
        </w:rPr>
      </w:pPr>
      <w:r w:rsidRPr="00CC178B">
        <w:rPr>
          <w:rFonts w:ascii="Times New Roman" w:hAnsi="Times New Roman" w:cs="Times New Roman"/>
          <w:sz w:val="24"/>
        </w:rPr>
        <w:t>Предмет:</w:t>
      </w:r>
    </w:p>
    <w:p w:rsidR="006F71B2" w:rsidRPr="00CC178B" w:rsidRDefault="006F71B2" w:rsidP="005463B4">
      <w:pPr>
        <w:spacing w:after="0"/>
        <w:jc w:val="both"/>
        <w:rPr>
          <w:rFonts w:ascii="Times New Roman" w:hAnsi="Times New Roman" w:cs="Times New Roman"/>
          <w:sz w:val="24"/>
        </w:rPr>
      </w:pPr>
      <w:r w:rsidRPr="00CC178B">
        <w:rPr>
          <w:rFonts w:ascii="Times New Roman" w:hAnsi="Times New Roman" w:cs="Times New Roman"/>
          <w:sz w:val="24"/>
        </w:rPr>
        <w:t xml:space="preserve">Класс/группа: </w:t>
      </w:r>
    </w:p>
    <w:p w:rsidR="006F71B2" w:rsidRPr="00CC178B" w:rsidRDefault="006F71B2" w:rsidP="005463B4">
      <w:pPr>
        <w:spacing w:after="0"/>
        <w:jc w:val="both"/>
        <w:rPr>
          <w:rFonts w:ascii="Times New Roman" w:hAnsi="Times New Roman" w:cs="Times New Roman"/>
          <w:sz w:val="24"/>
        </w:rPr>
      </w:pPr>
      <w:r w:rsidRPr="00CC178B">
        <w:rPr>
          <w:rFonts w:ascii="Times New Roman" w:hAnsi="Times New Roman" w:cs="Times New Roman"/>
          <w:sz w:val="24"/>
        </w:rPr>
        <w:t xml:space="preserve">Тема урока: </w:t>
      </w:r>
    </w:p>
    <w:p w:rsidR="006F71B2" w:rsidRPr="00CC178B" w:rsidRDefault="006F71B2" w:rsidP="005463B4">
      <w:pPr>
        <w:spacing w:after="0"/>
        <w:jc w:val="both"/>
        <w:rPr>
          <w:rFonts w:ascii="Times New Roman" w:hAnsi="Times New Roman" w:cs="Times New Roman"/>
          <w:sz w:val="24"/>
        </w:rPr>
      </w:pPr>
      <w:r w:rsidRPr="00CC178B">
        <w:rPr>
          <w:rFonts w:ascii="Times New Roman" w:hAnsi="Times New Roman" w:cs="Times New Roman"/>
          <w:sz w:val="24"/>
        </w:rPr>
        <w:t xml:space="preserve">Тип урока: </w:t>
      </w:r>
    </w:p>
    <w:p w:rsidR="006F71B2" w:rsidRPr="00CC178B" w:rsidRDefault="006F71B2" w:rsidP="005463B4">
      <w:pPr>
        <w:spacing w:after="0"/>
        <w:jc w:val="both"/>
        <w:rPr>
          <w:rFonts w:ascii="Times New Roman" w:hAnsi="Times New Roman" w:cs="Times New Roman"/>
          <w:sz w:val="24"/>
        </w:rPr>
      </w:pPr>
      <w:r w:rsidRPr="00CC178B">
        <w:rPr>
          <w:rFonts w:ascii="Times New Roman" w:hAnsi="Times New Roman" w:cs="Times New Roman"/>
          <w:sz w:val="24"/>
        </w:rPr>
        <w:t xml:space="preserve">Продолжительность: </w:t>
      </w:r>
    </w:p>
    <w:p w:rsidR="006F71B2" w:rsidRPr="00CC178B" w:rsidRDefault="006F71B2" w:rsidP="006F71B2">
      <w:pPr>
        <w:jc w:val="both"/>
        <w:rPr>
          <w:rFonts w:ascii="Times New Roman" w:hAnsi="Times New Roman" w:cs="Times New Roman"/>
          <w:sz w:val="24"/>
        </w:rPr>
      </w:pPr>
    </w:p>
    <w:p w:rsidR="006F71B2" w:rsidRPr="00CC178B" w:rsidRDefault="006F71B2" w:rsidP="006F71B2">
      <w:pPr>
        <w:jc w:val="both"/>
        <w:rPr>
          <w:rFonts w:ascii="Times New Roman" w:hAnsi="Times New Roman" w:cs="Times New Roman"/>
          <w:b/>
          <w:sz w:val="24"/>
        </w:rPr>
      </w:pPr>
      <w:r w:rsidRPr="00CC178B">
        <w:rPr>
          <w:rFonts w:ascii="Times New Roman" w:hAnsi="Times New Roman" w:cs="Times New Roman"/>
          <w:b/>
          <w:sz w:val="24"/>
        </w:rPr>
        <w:t>Целеполагание</w:t>
      </w: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379"/>
        <w:gridCol w:w="6124"/>
      </w:tblGrid>
      <w:tr w:rsidR="006F71B2" w:rsidRPr="00CC178B" w:rsidTr="005B7C5C">
        <w:tc>
          <w:tcPr>
            <w:tcW w:w="2410" w:type="dxa"/>
            <w:shd w:val="clear" w:color="auto" w:fill="auto"/>
          </w:tcPr>
          <w:p w:rsidR="006F71B2" w:rsidRPr="00CC178B" w:rsidRDefault="006F71B2" w:rsidP="005B7C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C178B">
              <w:rPr>
                <w:rFonts w:ascii="Times New Roman" w:hAnsi="Times New Roman" w:cs="Times New Roman"/>
                <w:sz w:val="24"/>
              </w:rPr>
              <w:t>Вид планируемых учебных действий</w:t>
            </w:r>
          </w:p>
        </w:tc>
        <w:tc>
          <w:tcPr>
            <w:tcW w:w="6379" w:type="dxa"/>
            <w:shd w:val="clear" w:color="auto" w:fill="auto"/>
          </w:tcPr>
          <w:p w:rsidR="006F71B2" w:rsidRPr="00CC178B" w:rsidRDefault="006F71B2" w:rsidP="005B7C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C178B">
              <w:rPr>
                <w:rFonts w:ascii="Times New Roman" w:hAnsi="Times New Roman" w:cs="Times New Roman"/>
                <w:sz w:val="24"/>
              </w:rPr>
              <w:t>Учебные действия</w:t>
            </w:r>
          </w:p>
        </w:tc>
        <w:tc>
          <w:tcPr>
            <w:tcW w:w="6124" w:type="dxa"/>
            <w:shd w:val="clear" w:color="auto" w:fill="auto"/>
          </w:tcPr>
          <w:p w:rsidR="006F71B2" w:rsidRPr="00CC178B" w:rsidRDefault="006F71B2" w:rsidP="005B7C5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C178B">
              <w:rPr>
                <w:rFonts w:ascii="Times New Roman" w:hAnsi="Times New Roman" w:cs="Times New Roman"/>
                <w:sz w:val="24"/>
              </w:rPr>
              <w:t>Планируемый уровень достижения результатов обучения</w:t>
            </w:r>
          </w:p>
        </w:tc>
      </w:tr>
      <w:tr w:rsidR="006F71B2" w:rsidRPr="00CC178B" w:rsidTr="005B7C5C">
        <w:tc>
          <w:tcPr>
            <w:tcW w:w="2410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C178B">
              <w:rPr>
                <w:rFonts w:ascii="Times New Roman" w:hAnsi="Times New Roman" w:cs="Times New Roman"/>
                <w:sz w:val="24"/>
              </w:rPr>
              <w:t xml:space="preserve">Предметные </w:t>
            </w:r>
          </w:p>
        </w:tc>
        <w:tc>
          <w:tcPr>
            <w:tcW w:w="6379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24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F71B2" w:rsidRPr="00CC178B" w:rsidTr="005B7C5C">
        <w:tc>
          <w:tcPr>
            <w:tcW w:w="2410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C178B">
              <w:rPr>
                <w:rFonts w:ascii="Times New Roman" w:hAnsi="Times New Roman" w:cs="Times New Roman"/>
                <w:sz w:val="24"/>
              </w:rPr>
              <w:t xml:space="preserve">Регулятивные </w:t>
            </w:r>
          </w:p>
        </w:tc>
        <w:tc>
          <w:tcPr>
            <w:tcW w:w="6379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24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F71B2" w:rsidRPr="00CC178B" w:rsidTr="005B7C5C">
        <w:tc>
          <w:tcPr>
            <w:tcW w:w="2410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C178B">
              <w:rPr>
                <w:rFonts w:ascii="Times New Roman" w:hAnsi="Times New Roman" w:cs="Times New Roman"/>
                <w:sz w:val="24"/>
              </w:rPr>
              <w:t>Познавательные</w:t>
            </w:r>
          </w:p>
        </w:tc>
        <w:tc>
          <w:tcPr>
            <w:tcW w:w="6379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24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F71B2" w:rsidRPr="00CC178B" w:rsidTr="005B7C5C">
        <w:tc>
          <w:tcPr>
            <w:tcW w:w="2410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C178B">
              <w:rPr>
                <w:rFonts w:ascii="Times New Roman" w:hAnsi="Times New Roman" w:cs="Times New Roman"/>
                <w:sz w:val="24"/>
              </w:rPr>
              <w:t xml:space="preserve">Личностные </w:t>
            </w:r>
          </w:p>
        </w:tc>
        <w:tc>
          <w:tcPr>
            <w:tcW w:w="6379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24" w:type="dxa"/>
            <w:shd w:val="clear" w:color="auto" w:fill="auto"/>
          </w:tcPr>
          <w:p w:rsidR="006F71B2" w:rsidRPr="00CC178B" w:rsidRDefault="006F71B2" w:rsidP="005B7C5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F71B2" w:rsidRDefault="006F71B2" w:rsidP="006F71B2">
      <w:pPr>
        <w:jc w:val="both"/>
      </w:pPr>
    </w:p>
    <w:p w:rsidR="005463B4" w:rsidRDefault="005463B4" w:rsidP="006F71B2">
      <w:pPr>
        <w:jc w:val="both"/>
      </w:pPr>
    </w:p>
    <w:p w:rsidR="005463B4" w:rsidRDefault="005463B4" w:rsidP="006F71B2">
      <w:pPr>
        <w:jc w:val="both"/>
      </w:pPr>
    </w:p>
    <w:p w:rsidR="005463B4" w:rsidRDefault="005463B4" w:rsidP="006F71B2">
      <w:pPr>
        <w:jc w:val="both"/>
      </w:pPr>
    </w:p>
    <w:p w:rsidR="005463B4" w:rsidRDefault="005463B4" w:rsidP="006F71B2">
      <w:pPr>
        <w:jc w:val="both"/>
      </w:pPr>
    </w:p>
    <w:p w:rsidR="005463B4" w:rsidRDefault="005463B4" w:rsidP="006F71B2">
      <w:pPr>
        <w:jc w:val="both"/>
      </w:pPr>
    </w:p>
    <w:tbl>
      <w:tblPr>
        <w:tblW w:w="14884" w:type="dxa"/>
        <w:tblInd w:w="1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1"/>
        <w:gridCol w:w="1843"/>
        <w:gridCol w:w="1842"/>
        <w:gridCol w:w="4764"/>
        <w:gridCol w:w="4394"/>
      </w:tblGrid>
      <w:tr w:rsidR="006F71B2" w:rsidTr="005463B4"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center"/>
            </w:pPr>
            <w:r>
              <w:t>Этап урока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center"/>
            </w:pPr>
            <w:r>
              <w:t>Методы, приемы обучения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center"/>
            </w:pPr>
            <w:r>
              <w:t>Формы учебного взаимодействия</w:t>
            </w:r>
          </w:p>
        </w:tc>
        <w:tc>
          <w:tcPr>
            <w:tcW w:w="47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center"/>
            </w:pPr>
            <w:r>
              <w:t>Деятельность учителя</w:t>
            </w:r>
          </w:p>
          <w:p w:rsidR="006F71B2" w:rsidRDefault="006F71B2" w:rsidP="005B7C5C">
            <w:pPr>
              <w:pStyle w:val="a4"/>
              <w:jc w:val="center"/>
            </w:pPr>
            <w:r>
              <w:t>В том числе с цифровыми ресурсами</w:t>
            </w:r>
          </w:p>
        </w:tc>
        <w:tc>
          <w:tcPr>
            <w:tcW w:w="4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center"/>
            </w:pPr>
            <w:r>
              <w:t>Деятельность ученика</w:t>
            </w:r>
          </w:p>
          <w:p w:rsidR="006F71B2" w:rsidRDefault="006F71B2" w:rsidP="005B7C5C">
            <w:pPr>
              <w:pStyle w:val="a4"/>
              <w:jc w:val="center"/>
            </w:pPr>
            <w:r w:rsidRPr="00390639">
              <w:t>В том числе с цифровыми ресурсами</w:t>
            </w:r>
          </w:p>
        </w:tc>
      </w:tr>
      <w:tr w:rsidR="006F71B2" w:rsidTr="005463B4">
        <w:tc>
          <w:tcPr>
            <w:tcW w:w="2041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  <w:r>
              <w:t>Мотивационно-целевой этап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764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</w:tr>
      <w:tr w:rsidR="006F71B2" w:rsidTr="005463B4">
        <w:tc>
          <w:tcPr>
            <w:tcW w:w="2041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  <w:r>
              <w:t>Ориентировочный этап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764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</w:tr>
      <w:tr w:rsidR="006F71B2" w:rsidTr="005463B4">
        <w:tc>
          <w:tcPr>
            <w:tcW w:w="2041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  <w:r>
              <w:t>Поисково-исследовательский этап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764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</w:tr>
      <w:tr w:rsidR="006F71B2" w:rsidTr="005463B4">
        <w:tc>
          <w:tcPr>
            <w:tcW w:w="2041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Pr="00A00C6E" w:rsidRDefault="006F71B2" w:rsidP="005B7C5C">
            <w:pPr>
              <w:pStyle w:val="a4"/>
              <w:jc w:val="both"/>
            </w:pPr>
            <w:r>
              <w:t>Практический этап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764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</w:tr>
      <w:tr w:rsidR="006F71B2" w:rsidTr="005463B4">
        <w:tc>
          <w:tcPr>
            <w:tcW w:w="2041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Pr="00A00C6E" w:rsidRDefault="006F71B2" w:rsidP="005B7C5C">
            <w:pPr>
              <w:pStyle w:val="a4"/>
              <w:jc w:val="both"/>
            </w:pPr>
            <w:r>
              <w:t>Рефлексивно-оценочный этап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764" w:type="dxa"/>
            <w:tcBorders>
              <w:left w:val="single" w:sz="1" w:space="0" w:color="000000"/>
              <w:bottom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F71B2" w:rsidRDefault="006F71B2" w:rsidP="005B7C5C">
            <w:pPr>
              <w:pStyle w:val="a4"/>
              <w:jc w:val="both"/>
            </w:pPr>
          </w:p>
        </w:tc>
      </w:tr>
    </w:tbl>
    <w:p w:rsidR="006F71B2" w:rsidRDefault="006F71B2" w:rsidP="006F71B2">
      <w:pPr>
        <w:jc w:val="both"/>
      </w:pPr>
    </w:p>
    <w:p w:rsidR="006F71B2" w:rsidRPr="00CF247D" w:rsidRDefault="006F71B2" w:rsidP="006F71B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F24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Спецификация используемых цифровых средств</w:t>
      </w:r>
    </w:p>
    <w:p w:rsidR="006F71B2" w:rsidRPr="00CF247D" w:rsidRDefault="006F71B2" w:rsidP="006F71B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F247D">
        <w:rPr>
          <w:rFonts w:ascii="Times New Roman" w:eastAsia="Times New Roman" w:hAnsi="Times New Roman" w:cs="Times New Roman"/>
          <w:lang w:eastAsia="ru-RU"/>
        </w:rPr>
        <w:t>Заполните для каждого ключевого инструмента, использованного на этапах урока.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45"/>
        <w:gridCol w:w="2683"/>
        <w:gridCol w:w="1505"/>
        <w:gridCol w:w="6632"/>
        <w:gridCol w:w="2723"/>
      </w:tblGrid>
      <w:tr w:rsidR="006F71B2" w:rsidRPr="00CF247D" w:rsidTr="005B7C5C">
        <w:tc>
          <w:tcPr>
            <w:tcW w:w="0" w:type="auto"/>
            <w:hideMark/>
          </w:tcPr>
          <w:p w:rsidR="006F71B2" w:rsidRPr="00CF247D" w:rsidRDefault="006F71B2" w:rsidP="005B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24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сервиса</w:t>
            </w:r>
          </w:p>
        </w:tc>
        <w:tc>
          <w:tcPr>
            <w:tcW w:w="0" w:type="auto"/>
            <w:hideMark/>
          </w:tcPr>
          <w:p w:rsidR="006F71B2" w:rsidRPr="00CF247D" w:rsidRDefault="006F71B2" w:rsidP="005B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24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Функционал (зачем нужен)</w:t>
            </w:r>
          </w:p>
        </w:tc>
        <w:tc>
          <w:tcPr>
            <w:tcW w:w="0" w:type="auto"/>
            <w:hideMark/>
          </w:tcPr>
          <w:p w:rsidR="006F71B2" w:rsidRPr="00CF247D" w:rsidRDefault="006F71B2" w:rsidP="005B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24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контента</w:t>
            </w:r>
          </w:p>
        </w:tc>
        <w:tc>
          <w:tcPr>
            <w:tcW w:w="0" w:type="auto"/>
            <w:hideMark/>
          </w:tcPr>
          <w:p w:rsidR="006F71B2" w:rsidRPr="00CF247D" w:rsidRDefault="006F71B2" w:rsidP="005B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24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Модель использования (Перевернутый класс/Ротация станций/ Класс ПК)</w:t>
            </w:r>
          </w:p>
        </w:tc>
        <w:tc>
          <w:tcPr>
            <w:tcW w:w="0" w:type="auto"/>
            <w:hideMark/>
          </w:tcPr>
          <w:p w:rsidR="006F71B2" w:rsidRPr="00CF247D" w:rsidRDefault="006F71B2" w:rsidP="005B7C5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F24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Ссылка на ЭОР и скриншот </w:t>
            </w:r>
          </w:p>
        </w:tc>
      </w:tr>
      <w:tr w:rsidR="006F71B2" w:rsidRPr="00CF247D" w:rsidTr="005B7C5C"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F71B2" w:rsidRPr="00CF247D" w:rsidTr="005B7C5C"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</w:tcPr>
          <w:p w:rsidR="006F71B2" w:rsidRPr="00CF247D" w:rsidRDefault="006F71B2" w:rsidP="005B7C5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F71B2" w:rsidRPr="00CF247D" w:rsidRDefault="006F71B2" w:rsidP="006F71B2">
      <w:pPr>
        <w:jc w:val="both"/>
        <w:rPr>
          <w:rFonts w:ascii="Times New Roman" w:hAnsi="Times New Roman" w:cs="Times New Roman"/>
        </w:rPr>
      </w:pPr>
    </w:p>
    <w:p w:rsidR="006F71B2" w:rsidRDefault="006F71B2" w:rsidP="0013004F">
      <w:pPr>
        <w:jc w:val="center"/>
        <w:rPr>
          <w:rFonts w:ascii="Times New Roman" w:hAnsi="Times New Roman" w:cs="Times New Roman"/>
          <w:sz w:val="24"/>
          <w:szCs w:val="24"/>
        </w:rPr>
        <w:sectPr w:rsidR="006F71B2" w:rsidSect="006F71B2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0" w:name="_GoBack"/>
      <w:bookmarkEnd w:id="0"/>
    </w:p>
    <w:p w:rsidR="0013004F" w:rsidRPr="00E361F5" w:rsidRDefault="0013004F" w:rsidP="009A66C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3004F" w:rsidRPr="00E361F5" w:rsidSect="00B715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ohit Hindi">
    <w:altName w:val="MS Gothic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F10BF"/>
    <w:multiLevelType w:val="hybridMultilevel"/>
    <w:tmpl w:val="C9D8F3F6"/>
    <w:lvl w:ilvl="0" w:tplc="D478BA8E">
      <w:start w:val="1"/>
      <w:numFmt w:val="bullet"/>
      <w:lvlText w:val="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B890C36"/>
    <w:multiLevelType w:val="hybridMultilevel"/>
    <w:tmpl w:val="F20EBEAA"/>
    <w:lvl w:ilvl="0" w:tplc="1658AC06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992886"/>
    <w:multiLevelType w:val="hybridMultilevel"/>
    <w:tmpl w:val="8FC2AA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63008"/>
    <w:multiLevelType w:val="multilevel"/>
    <w:tmpl w:val="E3048C6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E4740BB"/>
    <w:multiLevelType w:val="hybridMultilevel"/>
    <w:tmpl w:val="FF4EF6CC"/>
    <w:lvl w:ilvl="0" w:tplc="397EE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2A06C5"/>
    <w:multiLevelType w:val="hybridMultilevel"/>
    <w:tmpl w:val="B8CAB14E"/>
    <w:lvl w:ilvl="0" w:tplc="397EE5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318F8"/>
    <w:multiLevelType w:val="hybridMultilevel"/>
    <w:tmpl w:val="0EA650F6"/>
    <w:lvl w:ilvl="0" w:tplc="397EE5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8132F1"/>
    <w:multiLevelType w:val="multilevel"/>
    <w:tmpl w:val="69A44F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E8"/>
    <w:rsid w:val="00012D6A"/>
    <w:rsid w:val="00020704"/>
    <w:rsid w:val="00021253"/>
    <w:rsid w:val="000320EB"/>
    <w:rsid w:val="00040870"/>
    <w:rsid w:val="00052926"/>
    <w:rsid w:val="00052BDD"/>
    <w:rsid w:val="00056DF4"/>
    <w:rsid w:val="000611B2"/>
    <w:rsid w:val="000A6DFD"/>
    <w:rsid w:val="000E5585"/>
    <w:rsid w:val="000E64CA"/>
    <w:rsid w:val="0011377A"/>
    <w:rsid w:val="0013004F"/>
    <w:rsid w:val="00133687"/>
    <w:rsid w:val="0013505C"/>
    <w:rsid w:val="00162F52"/>
    <w:rsid w:val="00193016"/>
    <w:rsid w:val="00196AE0"/>
    <w:rsid w:val="001A75EC"/>
    <w:rsid w:val="001F5032"/>
    <w:rsid w:val="00203931"/>
    <w:rsid w:val="002100A1"/>
    <w:rsid w:val="00212073"/>
    <w:rsid w:val="00235DDE"/>
    <w:rsid w:val="00237938"/>
    <w:rsid w:val="00252664"/>
    <w:rsid w:val="00256C0B"/>
    <w:rsid w:val="00290556"/>
    <w:rsid w:val="0029725B"/>
    <w:rsid w:val="00297991"/>
    <w:rsid w:val="002A10F9"/>
    <w:rsid w:val="002B73DF"/>
    <w:rsid w:val="002C2431"/>
    <w:rsid w:val="002C275A"/>
    <w:rsid w:val="002C6A26"/>
    <w:rsid w:val="002E03ED"/>
    <w:rsid w:val="002E1E62"/>
    <w:rsid w:val="002E517E"/>
    <w:rsid w:val="002F4EDC"/>
    <w:rsid w:val="002F73AF"/>
    <w:rsid w:val="00310C9B"/>
    <w:rsid w:val="00321463"/>
    <w:rsid w:val="003326B0"/>
    <w:rsid w:val="003472FE"/>
    <w:rsid w:val="00355D5F"/>
    <w:rsid w:val="00367FBD"/>
    <w:rsid w:val="0038022A"/>
    <w:rsid w:val="00380EFA"/>
    <w:rsid w:val="00386045"/>
    <w:rsid w:val="003970EC"/>
    <w:rsid w:val="003A4532"/>
    <w:rsid w:val="003A4E77"/>
    <w:rsid w:val="003D00B8"/>
    <w:rsid w:val="003D019B"/>
    <w:rsid w:val="003D2EB3"/>
    <w:rsid w:val="003D5076"/>
    <w:rsid w:val="003E095B"/>
    <w:rsid w:val="003E521B"/>
    <w:rsid w:val="003F5F39"/>
    <w:rsid w:val="00445752"/>
    <w:rsid w:val="00453F4A"/>
    <w:rsid w:val="004A6908"/>
    <w:rsid w:val="004D0680"/>
    <w:rsid w:val="004D3869"/>
    <w:rsid w:val="004D6EDA"/>
    <w:rsid w:val="004F0279"/>
    <w:rsid w:val="004F7F91"/>
    <w:rsid w:val="005066E3"/>
    <w:rsid w:val="0051673F"/>
    <w:rsid w:val="00526BF3"/>
    <w:rsid w:val="005361A3"/>
    <w:rsid w:val="00544D03"/>
    <w:rsid w:val="005463B4"/>
    <w:rsid w:val="00552D0F"/>
    <w:rsid w:val="005920EB"/>
    <w:rsid w:val="005A1DEA"/>
    <w:rsid w:val="005A4EA8"/>
    <w:rsid w:val="005B144A"/>
    <w:rsid w:val="005B3F91"/>
    <w:rsid w:val="005C0E76"/>
    <w:rsid w:val="0061789A"/>
    <w:rsid w:val="006204C8"/>
    <w:rsid w:val="0066372A"/>
    <w:rsid w:val="00694A39"/>
    <w:rsid w:val="006A51FE"/>
    <w:rsid w:val="006C2438"/>
    <w:rsid w:val="006C53DA"/>
    <w:rsid w:val="006D3E52"/>
    <w:rsid w:val="006E1BBB"/>
    <w:rsid w:val="006F71B2"/>
    <w:rsid w:val="00705EE1"/>
    <w:rsid w:val="00707672"/>
    <w:rsid w:val="007155BE"/>
    <w:rsid w:val="00716B2E"/>
    <w:rsid w:val="00730CA1"/>
    <w:rsid w:val="00734BB8"/>
    <w:rsid w:val="00734E39"/>
    <w:rsid w:val="007429A3"/>
    <w:rsid w:val="00751B00"/>
    <w:rsid w:val="00756B2A"/>
    <w:rsid w:val="007765E8"/>
    <w:rsid w:val="007830FF"/>
    <w:rsid w:val="00784564"/>
    <w:rsid w:val="00791CBE"/>
    <w:rsid w:val="007C757C"/>
    <w:rsid w:val="007E6C1E"/>
    <w:rsid w:val="008267A1"/>
    <w:rsid w:val="00837CC1"/>
    <w:rsid w:val="00870AB4"/>
    <w:rsid w:val="0087771B"/>
    <w:rsid w:val="0088267E"/>
    <w:rsid w:val="0088658F"/>
    <w:rsid w:val="008879E7"/>
    <w:rsid w:val="0089220D"/>
    <w:rsid w:val="008A0583"/>
    <w:rsid w:val="008A134F"/>
    <w:rsid w:val="008B436D"/>
    <w:rsid w:val="008C5357"/>
    <w:rsid w:val="008D07CD"/>
    <w:rsid w:val="008D6640"/>
    <w:rsid w:val="008E54D6"/>
    <w:rsid w:val="008F2BCB"/>
    <w:rsid w:val="008F6D63"/>
    <w:rsid w:val="00904FF4"/>
    <w:rsid w:val="00911AEA"/>
    <w:rsid w:val="0092334D"/>
    <w:rsid w:val="0094694F"/>
    <w:rsid w:val="009622B5"/>
    <w:rsid w:val="00963052"/>
    <w:rsid w:val="009A66C0"/>
    <w:rsid w:val="009F7213"/>
    <w:rsid w:val="00A02650"/>
    <w:rsid w:val="00A1779F"/>
    <w:rsid w:val="00A24045"/>
    <w:rsid w:val="00A5737A"/>
    <w:rsid w:val="00A57F27"/>
    <w:rsid w:val="00A72627"/>
    <w:rsid w:val="00A83753"/>
    <w:rsid w:val="00A94575"/>
    <w:rsid w:val="00AA29AD"/>
    <w:rsid w:val="00AC47F7"/>
    <w:rsid w:val="00AC5AC5"/>
    <w:rsid w:val="00B049F8"/>
    <w:rsid w:val="00B14727"/>
    <w:rsid w:val="00B2763F"/>
    <w:rsid w:val="00B542F6"/>
    <w:rsid w:val="00B57CCE"/>
    <w:rsid w:val="00B715B7"/>
    <w:rsid w:val="00B7328D"/>
    <w:rsid w:val="00BB0A55"/>
    <w:rsid w:val="00BC34CC"/>
    <w:rsid w:val="00BD003B"/>
    <w:rsid w:val="00BD6251"/>
    <w:rsid w:val="00C1231F"/>
    <w:rsid w:val="00C2630C"/>
    <w:rsid w:val="00C446BE"/>
    <w:rsid w:val="00CA2822"/>
    <w:rsid w:val="00CA5365"/>
    <w:rsid w:val="00CB7857"/>
    <w:rsid w:val="00CC178B"/>
    <w:rsid w:val="00CE5977"/>
    <w:rsid w:val="00CF247D"/>
    <w:rsid w:val="00CF75A0"/>
    <w:rsid w:val="00D12948"/>
    <w:rsid w:val="00D227D4"/>
    <w:rsid w:val="00D33687"/>
    <w:rsid w:val="00D53D5D"/>
    <w:rsid w:val="00D61FA6"/>
    <w:rsid w:val="00D71B18"/>
    <w:rsid w:val="00D7438D"/>
    <w:rsid w:val="00DA5E1D"/>
    <w:rsid w:val="00DB41B9"/>
    <w:rsid w:val="00E07D1B"/>
    <w:rsid w:val="00E31B95"/>
    <w:rsid w:val="00E3576D"/>
    <w:rsid w:val="00E506E3"/>
    <w:rsid w:val="00E85FAC"/>
    <w:rsid w:val="00E944CA"/>
    <w:rsid w:val="00ED053C"/>
    <w:rsid w:val="00F0132C"/>
    <w:rsid w:val="00F038F2"/>
    <w:rsid w:val="00F15A73"/>
    <w:rsid w:val="00F16DF1"/>
    <w:rsid w:val="00F31E5D"/>
    <w:rsid w:val="00F500E8"/>
    <w:rsid w:val="00FA3E15"/>
    <w:rsid w:val="00FB1927"/>
    <w:rsid w:val="00FE6C1E"/>
    <w:rsid w:val="00FF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052A9"/>
  <w15:chartTrackingRefBased/>
  <w15:docId w15:val="{AF39BBF2-33C7-42D3-A20D-34621F67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65E8"/>
    <w:pPr>
      <w:ind w:left="720"/>
      <w:contextualSpacing/>
    </w:pPr>
  </w:style>
  <w:style w:type="paragraph" w:customStyle="1" w:styleId="1">
    <w:name w:val="Абзац списка1"/>
    <w:basedOn w:val="a"/>
    <w:rsid w:val="00A94575"/>
    <w:pPr>
      <w:widowControl w:val="0"/>
      <w:suppressAutoHyphens/>
      <w:spacing w:after="0" w:line="240" w:lineRule="auto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4">
    <w:name w:val="Содержимое таблицы"/>
    <w:basedOn w:val="a"/>
    <w:rsid w:val="00A9457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71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15B7"/>
    <w:rPr>
      <w:rFonts w:ascii="Segoe UI" w:hAnsi="Segoe UI" w:cs="Segoe UI"/>
      <w:sz w:val="18"/>
      <w:szCs w:val="18"/>
    </w:rPr>
  </w:style>
  <w:style w:type="table" w:styleId="a7">
    <w:name w:val="Table Grid"/>
    <w:basedOn w:val="a1"/>
    <w:rsid w:val="002F7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13004F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1300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FollowedHyperlink"/>
    <w:basedOn w:val="a0"/>
    <w:uiPriority w:val="99"/>
    <w:semiHidden/>
    <w:unhideWhenUsed/>
    <w:rsid w:val="005361A3"/>
    <w:rPr>
      <w:color w:val="954F72" w:themeColor="followedHyperlink"/>
      <w:u w:val="single"/>
    </w:rPr>
  </w:style>
  <w:style w:type="table" w:styleId="-5">
    <w:name w:val="Light List Accent 5"/>
    <w:basedOn w:val="a1"/>
    <w:uiPriority w:val="61"/>
    <w:rsid w:val="002C275A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7">
    <w:name w:val="List Table 7 Colorful"/>
    <w:basedOn w:val="a1"/>
    <w:uiPriority w:val="52"/>
    <w:rsid w:val="002C275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6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.iro18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cloud/64f065ad2530c2356609a750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orms.yandex.ru/cloud/6aad02c995add537243f8a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48567.1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11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2026-09-18T06:36:00Z</cp:lastPrinted>
  <dcterms:created xsi:type="dcterms:W3CDTF">2026-09-08T06:37:00Z</dcterms:created>
  <dcterms:modified xsi:type="dcterms:W3CDTF">2026-09-22T05:51:00Z</dcterms:modified>
</cp:coreProperties>
</file>